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C6585" w14:textId="77777777" w:rsidR="004E46A3" w:rsidRPr="00816FFD" w:rsidRDefault="004E46A3">
      <w:pPr>
        <w:rPr>
          <w:rFonts w:ascii="Arial" w:hAnsi="Arial" w:cs="Arial"/>
          <w:sz w:val="22"/>
          <w:szCs w:val="22"/>
        </w:rPr>
      </w:pPr>
    </w:p>
    <w:p w14:paraId="0B0F6F7E" w14:textId="77777777" w:rsidR="004E46A3" w:rsidRPr="00816FFD" w:rsidRDefault="004E46A3">
      <w:pPr>
        <w:rPr>
          <w:rFonts w:ascii="Arial" w:hAnsi="Arial" w:cs="Arial"/>
          <w:sz w:val="22"/>
          <w:szCs w:val="22"/>
        </w:rPr>
      </w:pPr>
      <w:bookmarkStart w:id="0" w:name="_GoBack"/>
      <w:bookmarkEnd w:id="0"/>
    </w:p>
    <w:p w14:paraId="6A34F5E2" w14:textId="77777777" w:rsidR="004E46A3" w:rsidRPr="00816FFD" w:rsidRDefault="004E46A3">
      <w:pPr>
        <w:rPr>
          <w:rFonts w:ascii="Arial" w:hAnsi="Arial" w:cs="Arial"/>
          <w:sz w:val="22"/>
          <w:szCs w:val="22"/>
        </w:rPr>
      </w:pPr>
    </w:p>
    <w:p w14:paraId="0CC9D963" w14:textId="70375A4A" w:rsidR="0064768C" w:rsidRPr="003C2C80" w:rsidRDefault="00F6615A" w:rsidP="004E46A3">
      <w:pPr>
        <w:pStyle w:val="ListParagraph"/>
        <w:numPr>
          <w:ilvl w:val="0"/>
          <w:numId w:val="1"/>
        </w:numPr>
        <w:rPr>
          <w:rFonts w:ascii="Arial" w:hAnsi="Arial" w:cs="Arial"/>
          <w:sz w:val="22"/>
          <w:szCs w:val="22"/>
        </w:rPr>
      </w:pPr>
      <w:r>
        <w:rPr>
          <w:rFonts w:ascii="Arial" w:hAnsi="Arial" w:cs="Arial"/>
          <w:sz w:val="22"/>
          <w:szCs w:val="22"/>
        </w:rPr>
        <w:t xml:space="preserve">Are marketing brochures available? </w:t>
      </w:r>
      <w:r w:rsidRPr="00F6615A">
        <w:rPr>
          <w:rFonts w:ascii="Arial" w:hAnsi="Arial" w:cs="Arial"/>
          <w:color w:val="FF0000"/>
          <w:sz w:val="22"/>
          <w:szCs w:val="22"/>
        </w:rPr>
        <w:t>No</w:t>
      </w:r>
    </w:p>
    <w:p w14:paraId="6160190D" w14:textId="77777777" w:rsidR="003C2C80" w:rsidRPr="003C2C80" w:rsidRDefault="003C2C80" w:rsidP="003C2C80">
      <w:pPr>
        <w:pStyle w:val="ListParagraph"/>
        <w:ind w:left="630"/>
        <w:rPr>
          <w:rFonts w:ascii="Arial" w:hAnsi="Arial" w:cs="Arial"/>
          <w:sz w:val="22"/>
          <w:szCs w:val="22"/>
        </w:rPr>
      </w:pPr>
    </w:p>
    <w:p w14:paraId="4B7AF2C8" w14:textId="6686F657" w:rsidR="003C2C80" w:rsidRPr="003C2C80" w:rsidRDefault="003C2C80" w:rsidP="003C2C80">
      <w:pPr>
        <w:pStyle w:val="ListParagraph"/>
        <w:numPr>
          <w:ilvl w:val="0"/>
          <w:numId w:val="1"/>
        </w:numPr>
        <w:rPr>
          <w:rFonts w:ascii="Arial" w:hAnsi="Arial" w:cs="Arial"/>
          <w:color w:val="FF0000"/>
          <w:sz w:val="22"/>
          <w:szCs w:val="22"/>
        </w:rPr>
      </w:pPr>
      <w:r w:rsidRPr="003C2C80">
        <w:rPr>
          <w:rFonts w:ascii="Arial" w:hAnsi="Arial" w:cs="Arial"/>
          <w:sz w:val="22"/>
          <w:szCs w:val="22"/>
        </w:rPr>
        <w:t xml:space="preserve">Who can MEMBERS contact for </w:t>
      </w:r>
      <w:proofErr w:type="spellStart"/>
      <w:r w:rsidRPr="003C2C80">
        <w:rPr>
          <w:rFonts w:ascii="Arial" w:hAnsi="Arial" w:cs="Arial"/>
          <w:sz w:val="22"/>
          <w:szCs w:val="22"/>
        </w:rPr>
        <w:t>Starmount</w:t>
      </w:r>
      <w:proofErr w:type="spellEnd"/>
      <w:r w:rsidRPr="003C2C80">
        <w:rPr>
          <w:rFonts w:ascii="Arial" w:hAnsi="Arial" w:cs="Arial"/>
          <w:sz w:val="22"/>
          <w:szCs w:val="22"/>
        </w:rPr>
        <w:t xml:space="preserve"> inquiries</w:t>
      </w:r>
      <w:r>
        <w:rPr>
          <w:rFonts w:ascii="Arial" w:hAnsi="Arial" w:cs="Arial"/>
          <w:sz w:val="22"/>
          <w:szCs w:val="22"/>
        </w:rPr>
        <w:t xml:space="preserve"> or plan changes</w:t>
      </w:r>
      <w:r w:rsidRPr="003C2C80">
        <w:rPr>
          <w:rFonts w:ascii="Arial" w:hAnsi="Arial" w:cs="Arial"/>
          <w:sz w:val="22"/>
          <w:szCs w:val="22"/>
        </w:rPr>
        <w:t xml:space="preserve">? </w:t>
      </w:r>
      <w:r w:rsidRPr="003C2C80">
        <w:rPr>
          <w:rFonts w:ascii="Arial" w:hAnsi="Arial" w:cs="Arial"/>
          <w:color w:val="FF0000"/>
          <w:sz w:val="22"/>
          <w:szCs w:val="22"/>
        </w:rPr>
        <w:t xml:space="preserve">888-400-9304 or Oneplus@alwayscarebenefits.com </w:t>
      </w:r>
      <w:r>
        <w:rPr>
          <w:rFonts w:ascii="Arial" w:hAnsi="Arial" w:cs="Arial"/>
          <w:color w:val="FF0000"/>
          <w:sz w:val="22"/>
          <w:szCs w:val="22"/>
        </w:rPr>
        <w:t xml:space="preserve"> </w:t>
      </w:r>
    </w:p>
    <w:p w14:paraId="49D21908" w14:textId="77777777" w:rsidR="007811D5" w:rsidRPr="00816FFD" w:rsidRDefault="007811D5" w:rsidP="007811D5">
      <w:pPr>
        <w:pStyle w:val="ListParagraph"/>
        <w:spacing w:after="200" w:line="276" w:lineRule="auto"/>
        <w:rPr>
          <w:rFonts w:ascii="Arial" w:hAnsi="Arial" w:cs="Arial"/>
          <w:color w:val="FF0000"/>
          <w:sz w:val="22"/>
          <w:szCs w:val="22"/>
        </w:rPr>
      </w:pPr>
    </w:p>
    <w:p w14:paraId="1C1715E9" w14:textId="4A6AA5BD" w:rsidR="007811D5" w:rsidRPr="00816FFD" w:rsidRDefault="007811D5" w:rsidP="007811D5">
      <w:pPr>
        <w:pStyle w:val="ListParagraph"/>
        <w:numPr>
          <w:ilvl w:val="0"/>
          <w:numId w:val="1"/>
        </w:numPr>
        <w:spacing w:after="200" w:line="276" w:lineRule="auto"/>
        <w:rPr>
          <w:rFonts w:ascii="Arial" w:hAnsi="Arial" w:cs="Arial"/>
          <w:sz w:val="22"/>
          <w:szCs w:val="22"/>
        </w:rPr>
      </w:pPr>
      <w:r w:rsidRPr="00816FFD">
        <w:rPr>
          <w:rFonts w:ascii="Arial" w:hAnsi="Arial" w:cs="Arial"/>
          <w:sz w:val="22"/>
          <w:szCs w:val="22"/>
        </w:rPr>
        <w:t xml:space="preserve">Who can the </w:t>
      </w:r>
      <w:r w:rsidR="003C2C80">
        <w:rPr>
          <w:rFonts w:ascii="Arial" w:hAnsi="Arial" w:cs="Arial"/>
          <w:sz w:val="22"/>
          <w:szCs w:val="22"/>
        </w:rPr>
        <w:t xml:space="preserve">AGENTS </w:t>
      </w:r>
      <w:r w:rsidRPr="00816FFD">
        <w:rPr>
          <w:rFonts w:ascii="Arial" w:hAnsi="Arial" w:cs="Arial"/>
          <w:sz w:val="22"/>
          <w:szCs w:val="22"/>
        </w:rPr>
        <w:t xml:space="preserve">contact for </w:t>
      </w:r>
      <w:proofErr w:type="spellStart"/>
      <w:r w:rsidRPr="00816FFD">
        <w:rPr>
          <w:rFonts w:ascii="Arial" w:hAnsi="Arial" w:cs="Arial"/>
          <w:sz w:val="22"/>
          <w:szCs w:val="22"/>
        </w:rPr>
        <w:t>Starmount</w:t>
      </w:r>
      <w:proofErr w:type="spellEnd"/>
      <w:r w:rsidRPr="00816FFD">
        <w:rPr>
          <w:rFonts w:ascii="Arial" w:hAnsi="Arial" w:cs="Arial"/>
          <w:sz w:val="22"/>
          <w:szCs w:val="22"/>
        </w:rPr>
        <w:t xml:space="preserve"> inquiries? </w:t>
      </w:r>
    </w:p>
    <w:p w14:paraId="36A56F3A" w14:textId="572E47F7" w:rsidR="00F33DD8" w:rsidRDefault="00C14D10" w:rsidP="00AF6378">
      <w:pPr>
        <w:pStyle w:val="ListParagraph"/>
        <w:ind w:left="810"/>
        <w:rPr>
          <w:rFonts w:ascii="Arial" w:hAnsi="Arial" w:cs="Arial"/>
          <w:sz w:val="22"/>
          <w:szCs w:val="22"/>
        </w:rPr>
      </w:pPr>
      <w:hyperlink r:id="rId7" w:tgtFrame="_blank" w:history="1">
        <w:r w:rsidR="007811D5" w:rsidRPr="00816FFD">
          <w:rPr>
            <w:rStyle w:val="Hyperlink"/>
            <w:rFonts w:ascii="Arial" w:hAnsi="Arial" w:cs="Arial"/>
            <w:color w:val="FF0000"/>
            <w:sz w:val="22"/>
            <w:szCs w:val="22"/>
            <w:shd w:val="clear" w:color="auto" w:fill="FFFFFF"/>
          </w:rPr>
          <w:t>individualsales@starmountlife.com</w:t>
        </w:r>
      </w:hyperlink>
      <w:r w:rsidR="007811D5" w:rsidRPr="00816FFD">
        <w:rPr>
          <w:rFonts w:ascii="Arial" w:hAnsi="Arial" w:cs="Arial"/>
          <w:color w:val="FF0000"/>
          <w:sz w:val="22"/>
          <w:szCs w:val="22"/>
          <w:shd w:val="clear" w:color="auto" w:fill="FFFFFF"/>
        </w:rPr>
        <w:t xml:space="preserve"> or 800-294-0432.</w:t>
      </w:r>
    </w:p>
    <w:p w14:paraId="577F6B3B" w14:textId="77777777" w:rsidR="00AF6378" w:rsidRPr="00AF6378" w:rsidRDefault="00AF6378" w:rsidP="00AF6378">
      <w:pPr>
        <w:rPr>
          <w:rFonts w:ascii="Arial" w:hAnsi="Arial" w:cs="Arial"/>
          <w:sz w:val="22"/>
          <w:szCs w:val="22"/>
        </w:rPr>
      </w:pPr>
    </w:p>
    <w:p w14:paraId="03A8C9C2" w14:textId="176FEB7B" w:rsidR="004E46A3" w:rsidRPr="00816FFD" w:rsidRDefault="00F6615A" w:rsidP="004E46A3">
      <w:pPr>
        <w:pStyle w:val="ListParagraph"/>
        <w:numPr>
          <w:ilvl w:val="0"/>
          <w:numId w:val="1"/>
        </w:numPr>
        <w:rPr>
          <w:rFonts w:ascii="Arial" w:hAnsi="Arial" w:cs="Arial"/>
          <w:color w:val="FF0000"/>
          <w:sz w:val="22"/>
          <w:szCs w:val="22"/>
        </w:rPr>
      </w:pPr>
      <w:r>
        <w:rPr>
          <w:rFonts w:ascii="Arial" w:hAnsi="Arial" w:cs="Arial"/>
          <w:sz w:val="22"/>
          <w:szCs w:val="22"/>
        </w:rPr>
        <w:t>Can you</w:t>
      </w:r>
      <w:r w:rsidR="00F33DD8" w:rsidRPr="00816FFD">
        <w:rPr>
          <w:rFonts w:ascii="Arial" w:hAnsi="Arial" w:cs="Arial"/>
          <w:sz w:val="22"/>
          <w:szCs w:val="22"/>
        </w:rPr>
        <w:t xml:space="preserve"> have more th</w:t>
      </w:r>
      <w:r>
        <w:rPr>
          <w:rFonts w:ascii="Arial" w:hAnsi="Arial" w:cs="Arial"/>
          <w:sz w:val="22"/>
          <w:szCs w:val="22"/>
        </w:rPr>
        <w:t>a</w:t>
      </w:r>
      <w:r w:rsidR="00F33DD8" w:rsidRPr="00816FFD">
        <w:rPr>
          <w:rFonts w:ascii="Arial" w:hAnsi="Arial" w:cs="Arial"/>
          <w:sz w:val="22"/>
          <w:szCs w:val="22"/>
        </w:rPr>
        <w:t xml:space="preserve">n one </w:t>
      </w:r>
      <w:proofErr w:type="spellStart"/>
      <w:r w:rsidR="00F33DD8" w:rsidRPr="00816FFD">
        <w:rPr>
          <w:rFonts w:ascii="Arial" w:hAnsi="Arial" w:cs="Arial"/>
          <w:sz w:val="22"/>
          <w:szCs w:val="22"/>
        </w:rPr>
        <w:t>Starmount</w:t>
      </w:r>
      <w:proofErr w:type="spellEnd"/>
      <w:r w:rsidR="00F33DD8" w:rsidRPr="00816FFD">
        <w:rPr>
          <w:rFonts w:ascii="Arial" w:hAnsi="Arial" w:cs="Arial"/>
          <w:sz w:val="22"/>
          <w:szCs w:val="22"/>
        </w:rPr>
        <w:t xml:space="preserve"> policy? </w:t>
      </w:r>
      <w:r w:rsidR="00F33DD8" w:rsidRPr="00816FFD">
        <w:rPr>
          <w:rFonts w:ascii="Arial" w:hAnsi="Arial" w:cs="Arial"/>
          <w:color w:val="FF0000"/>
          <w:sz w:val="22"/>
          <w:szCs w:val="22"/>
        </w:rPr>
        <w:t>NO</w:t>
      </w:r>
    </w:p>
    <w:p w14:paraId="7D50C81A" w14:textId="77777777" w:rsidR="00F33DD8" w:rsidRPr="00816FFD" w:rsidRDefault="00F33DD8" w:rsidP="00F33DD8">
      <w:pPr>
        <w:pStyle w:val="ListParagraph"/>
        <w:rPr>
          <w:rFonts w:ascii="Arial" w:hAnsi="Arial" w:cs="Arial"/>
          <w:color w:val="FF0000"/>
          <w:sz w:val="22"/>
          <w:szCs w:val="22"/>
        </w:rPr>
      </w:pPr>
    </w:p>
    <w:p w14:paraId="1F19893B" w14:textId="53350D1A" w:rsidR="00F33DD8" w:rsidRPr="00816FFD" w:rsidRDefault="00F33DD8" w:rsidP="00F33DD8">
      <w:pPr>
        <w:pStyle w:val="ListParagraph"/>
        <w:numPr>
          <w:ilvl w:val="0"/>
          <w:numId w:val="1"/>
        </w:numPr>
        <w:shd w:val="clear" w:color="auto" w:fill="FFFFFF"/>
        <w:rPr>
          <w:rFonts w:ascii="Arial" w:eastAsia="Times New Roman" w:hAnsi="Arial" w:cs="Arial"/>
          <w:color w:val="212121"/>
          <w:sz w:val="22"/>
          <w:szCs w:val="22"/>
        </w:rPr>
      </w:pPr>
      <w:r w:rsidRPr="00816FFD">
        <w:rPr>
          <w:rFonts w:ascii="Arial" w:eastAsia="Times New Roman" w:hAnsi="Arial" w:cs="Arial"/>
          <w:color w:val="000000"/>
          <w:sz w:val="22"/>
          <w:szCs w:val="22"/>
        </w:rPr>
        <w:t>D</w:t>
      </w:r>
      <w:r w:rsidR="006B2CD1" w:rsidRPr="00816FFD">
        <w:rPr>
          <w:rFonts w:ascii="Arial" w:eastAsia="Times New Roman" w:hAnsi="Arial" w:cs="Arial"/>
          <w:color w:val="000000"/>
          <w:sz w:val="22"/>
          <w:szCs w:val="22"/>
        </w:rPr>
        <w:t>oes Starmount dental work like A</w:t>
      </w:r>
      <w:r w:rsidRPr="00816FFD">
        <w:rPr>
          <w:rFonts w:ascii="Arial" w:eastAsia="Times New Roman" w:hAnsi="Arial" w:cs="Arial"/>
          <w:color w:val="000000"/>
          <w:sz w:val="22"/>
          <w:szCs w:val="22"/>
        </w:rPr>
        <w:t>ssurant where they can use the Starmount in addition to other dental plans? </w:t>
      </w:r>
      <w:r w:rsidRPr="00816FFD">
        <w:rPr>
          <w:rFonts w:ascii="Arial" w:eastAsia="Times New Roman" w:hAnsi="Arial" w:cs="Arial"/>
          <w:color w:val="1F497D"/>
          <w:sz w:val="22"/>
          <w:szCs w:val="22"/>
        </w:rPr>
        <w:t> </w:t>
      </w:r>
      <w:r w:rsidRPr="00816FFD">
        <w:rPr>
          <w:rFonts w:ascii="Arial" w:eastAsia="Times New Roman" w:hAnsi="Arial" w:cs="Arial"/>
          <w:color w:val="FF0000"/>
          <w:sz w:val="22"/>
          <w:szCs w:val="22"/>
        </w:rPr>
        <w:t>If an individual has coverage with another carrier, our plan will coordinate benefits.</w:t>
      </w:r>
    </w:p>
    <w:p w14:paraId="31B2529C" w14:textId="77777777" w:rsidR="00F33DD8" w:rsidRPr="00816FFD" w:rsidRDefault="00F33DD8" w:rsidP="00F33DD8">
      <w:pPr>
        <w:pStyle w:val="ListParagraph"/>
        <w:shd w:val="clear" w:color="auto" w:fill="FFFFFF"/>
        <w:rPr>
          <w:rFonts w:ascii="Arial" w:eastAsia="Times New Roman" w:hAnsi="Arial" w:cs="Arial"/>
          <w:color w:val="212121"/>
          <w:sz w:val="22"/>
          <w:szCs w:val="22"/>
        </w:rPr>
      </w:pPr>
    </w:p>
    <w:p w14:paraId="2117EAAA" w14:textId="77777777" w:rsidR="00F33DD8" w:rsidRPr="00816FFD" w:rsidRDefault="00F33DD8" w:rsidP="00F33DD8">
      <w:pPr>
        <w:pStyle w:val="ListParagraph"/>
        <w:numPr>
          <w:ilvl w:val="0"/>
          <w:numId w:val="1"/>
        </w:numPr>
        <w:shd w:val="clear" w:color="auto" w:fill="FFFFFF"/>
        <w:rPr>
          <w:rFonts w:ascii="Arial" w:eastAsia="Times New Roman" w:hAnsi="Arial" w:cs="Arial"/>
          <w:color w:val="212121"/>
          <w:sz w:val="22"/>
          <w:szCs w:val="22"/>
        </w:rPr>
      </w:pPr>
      <w:r w:rsidRPr="00816FFD">
        <w:rPr>
          <w:rFonts w:ascii="Arial" w:eastAsia="Times New Roman" w:hAnsi="Arial" w:cs="Arial"/>
          <w:color w:val="000000"/>
          <w:sz w:val="22"/>
          <w:szCs w:val="22"/>
        </w:rPr>
        <w:t>If a dentist does not come up in the dentist locator can they still use the PPO dental plan or would it be best to use the scheduled plan? </w:t>
      </w:r>
      <w:r w:rsidRPr="00816FFD">
        <w:rPr>
          <w:rFonts w:ascii="Arial" w:eastAsia="Times New Roman" w:hAnsi="Arial" w:cs="Arial"/>
          <w:color w:val="FF0000"/>
          <w:sz w:val="22"/>
          <w:szCs w:val="22"/>
        </w:rPr>
        <w:t>With the PPO plans members can choose any dentist but if they do elect to go out-of-network, they could be balanced billed as we are only going to pay based on the in-network provider negotiated discounted rate for that area.  If the out-of-network provider’s rates are higher, the member will be responsible for the difference.</w:t>
      </w:r>
    </w:p>
    <w:p w14:paraId="2D9233E1" w14:textId="77777777" w:rsidR="00F33DD8" w:rsidRPr="00816FFD" w:rsidRDefault="00F33DD8" w:rsidP="00F33DD8">
      <w:pPr>
        <w:shd w:val="clear" w:color="auto" w:fill="FFFFFF"/>
        <w:rPr>
          <w:rFonts w:ascii="Arial" w:eastAsia="Times New Roman" w:hAnsi="Arial" w:cs="Arial"/>
          <w:color w:val="212121"/>
          <w:sz w:val="22"/>
          <w:szCs w:val="22"/>
        </w:rPr>
      </w:pPr>
    </w:p>
    <w:p w14:paraId="5CDD1A73" w14:textId="3BDCF6C7" w:rsidR="008F5270" w:rsidRPr="00816FFD" w:rsidRDefault="007811D5" w:rsidP="008F5270">
      <w:pPr>
        <w:pStyle w:val="ListParagraph"/>
        <w:numPr>
          <w:ilvl w:val="0"/>
          <w:numId w:val="1"/>
        </w:numPr>
        <w:shd w:val="clear" w:color="auto" w:fill="FFFFFF"/>
        <w:rPr>
          <w:rFonts w:ascii="Arial" w:eastAsia="Times New Roman" w:hAnsi="Arial" w:cs="Arial"/>
          <w:color w:val="212121"/>
          <w:sz w:val="22"/>
          <w:szCs w:val="22"/>
        </w:rPr>
      </w:pPr>
      <w:r>
        <w:rPr>
          <w:rFonts w:ascii="Arial" w:eastAsia="Times New Roman" w:hAnsi="Arial" w:cs="Arial"/>
          <w:color w:val="000000"/>
          <w:sz w:val="22"/>
          <w:szCs w:val="22"/>
        </w:rPr>
        <w:t>Do the “</w:t>
      </w:r>
      <w:r w:rsidR="00F33DD8" w:rsidRPr="00816FFD">
        <w:rPr>
          <w:rFonts w:ascii="Arial" w:eastAsia="Times New Roman" w:hAnsi="Arial" w:cs="Arial"/>
          <w:color w:val="000000"/>
          <w:sz w:val="22"/>
          <w:szCs w:val="22"/>
        </w:rPr>
        <w:t>scheduled plan</w:t>
      </w:r>
      <w:r>
        <w:rPr>
          <w:rFonts w:ascii="Arial" w:eastAsia="Times New Roman" w:hAnsi="Arial" w:cs="Arial"/>
          <w:color w:val="000000"/>
          <w:sz w:val="22"/>
          <w:szCs w:val="22"/>
        </w:rPr>
        <w:t>s”</w:t>
      </w:r>
      <w:r w:rsidR="00F33DD8" w:rsidRPr="00816FFD">
        <w:rPr>
          <w:rFonts w:ascii="Arial" w:eastAsia="Times New Roman" w:hAnsi="Arial" w:cs="Arial"/>
          <w:color w:val="000000"/>
          <w:sz w:val="22"/>
          <w:szCs w:val="22"/>
        </w:rPr>
        <w:t xml:space="preserve"> pay according to the schedule regardless of dentist being in or out of network?</w:t>
      </w:r>
      <w:r w:rsidR="00F33DD8" w:rsidRPr="00816FFD">
        <w:rPr>
          <w:rFonts w:ascii="Arial" w:eastAsia="Times New Roman" w:hAnsi="Arial" w:cs="Arial"/>
          <w:color w:val="1F497D"/>
          <w:sz w:val="22"/>
          <w:szCs w:val="22"/>
        </w:rPr>
        <w:t>  </w:t>
      </w:r>
      <w:r>
        <w:rPr>
          <w:rFonts w:ascii="Arial" w:eastAsia="Times New Roman" w:hAnsi="Arial" w:cs="Arial"/>
          <w:color w:val="FF0000"/>
          <w:sz w:val="22"/>
          <w:szCs w:val="22"/>
        </w:rPr>
        <w:t>Yes</w:t>
      </w:r>
    </w:p>
    <w:p w14:paraId="294C9435" w14:textId="77777777" w:rsidR="008F5270" w:rsidRPr="00816FFD" w:rsidRDefault="008F5270" w:rsidP="008F5270">
      <w:pPr>
        <w:shd w:val="clear" w:color="auto" w:fill="FFFFFF"/>
        <w:rPr>
          <w:rFonts w:ascii="Arial" w:hAnsi="Arial" w:cs="Arial"/>
          <w:sz w:val="22"/>
          <w:szCs w:val="22"/>
        </w:rPr>
      </w:pPr>
    </w:p>
    <w:p w14:paraId="79DE7457" w14:textId="46572D03" w:rsidR="008F5270" w:rsidRPr="00816FFD" w:rsidRDefault="008F5270" w:rsidP="008F5270">
      <w:pPr>
        <w:pStyle w:val="ListParagraph"/>
        <w:numPr>
          <w:ilvl w:val="0"/>
          <w:numId w:val="1"/>
        </w:numPr>
        <w:shd w:val="clear" w:color="auto" w:fill="FFFFFF"/>
        <w:rPr>
          <w:rFonts w:ascii="Arial" w:eastAsia="Times New Roman" w:hAnsi="Arial" w:cs="Arial"/>
          <w:color w:val="212121"/>
          <w:sz w:val="22"/>
          <w:szCs w:val="22"/>
        </w:rPr>
      </w:pPr>
      <w:r w:rsidRPr="00816FFD">
        <w:rPr>
          <w:rFonts w:ascii="Arial" w:hAnsi="Arial" w:cs="Arial"/>
          <w:sz w:val="22"/>
          <w:szCs w:val="22"/>
        </w:rPr>
        <w:t>What does the “No Wait” plan mean?</w:t>
      </w:r>
      <w:r w:rsidRPr="00816FFD">
        <w:rPr>
          <w:rFonts w:ascii="Arial" w:hAnsi="Arial" w:cs="Arial"/>
          <w:color w:val="FF0000"/>
          <w:sz w:val="22"/>
          <w:szCs w:val="22"/>
        </w:rPr>
        <w:t xml:space="preserve">  Client can pay extra for this plan &amp; bypass the 12mo</w:t>
      </w:r>
      <w:r w:rsidR="00A37DBB">
        <w:rPr>
          <w:rFonts w:ascii="Arial" w:hAnsi="Arial" w:cs="Arial"/>
          <w:color w:val="FF0000"/>
          <w:sz w:val="22"/>
          <w:szCs w:val="22"/>
        </w:rPr>
        <w:t>nth</w:t>
      </w:r>
      <w:r w:rsidRPr="00816FFD">
        <w:rPr>
          <w:rFonts w:ascii="Arial" w:hAnsi="Arial" w:cs="Arial"/>
          <w:color w:val="FF0000"/>
          <w:sz w:val="22"/>
          <w:szCs w:val="22"/>
        </w:rPr>
        <w:t>s waiting period for “Other services” described in detail on the brochure</w:t>
      </w:r>
      <w:r w:rsidRPr="00816FFD">
        <w:rPr>
          <w:rFonts w:ascii="Arial" w:hAnsi="Arial" w:cs="Arial"/>
          <w:sz w:val="22"/>
          <w:szCs w:val="22"/>
        </w:rPr>
        <w:t>.</w:t>
      </w:r>
    </w:p>
    <w:p w14:paraId="66222B8F" w14:textId="77777777" w:rsidR="008F5270" w:rsidRPr="00816FFD" w:rsidRDefault="008F5270" w:rsidP="008F5270">
      <w:pPr>
        <w:shd w:val="clear" w:color="auto" w:fill="FFFFFF"/>
        <w:rPr>
          <w:rFonts w:ascii="Arial" w:hAnsi="Arial" w:cs="Arial"/>
          <w:sz w:val="22"/>
          <w:szCs w:val="22"/>
        </w:rPr>
      </w:pPr>
    </w:p>
    <w:p w14:paraId="47EDF3D3" w14:textId="12078723" w:rsidR="008F5270" w:rsidRPr="00816FFD" w:rsidRDefault="008F5270" w:rsidP="008F5270">
      <w:pPr>
        <w:pStyle w:val="ListParagraph"/>
        <w:numPr>
          <w:ilvl w:val="0"/>
          <w:numId w:val="1"/>
        </w:numPr>
        <w:shd w:val="clear" w:color="auto" w:fill="FFFFFF"/>
        <w:rPr>
          <w:rFonts w:ascii="Arial" w:eastAsia="Times New Roman" w:hAnsi="Arial" w:cs="Arial"/>
          <w:color w:val="212121"/>
          <w:sz w:val="22"/>
          <w:szCs w:val="22"/>
        </w:rPr>
      </w:pPr>
      <w:r w:rsidRPr="00816FFD">
        <w:rPr>
          <w:rFonts w:ascii="Arial" w:hAnsi="Arial" w:cs="Arial"/>
          <w:sz w:val="22"/>
          <w:szCs w:val="22"/>
        </w:rPr>
        <w:t>What is needed in order to qualify for a “No Wait” plan?</w:t>
      </w:r>
      <w:r w:rsidRPr="00816FFD">
        <w:rPr>
          <w:rFonts w:ascii="Arial" w:hAnsi="Arial" w:cs="Arial"/>
          <w:color w:val="FF0000"/>
          <w:sz w:val="22"/>
          <w:szCs w:val="22"/>
        </w:rPr>
        <w:t xml:space="preserve"> To qualify, you must have been enrolled in a plan with similar coverage within 63 days of your application date. Proof of similar coverage, with coverage for major services, is required to be submitted within 30 days of your effective date. Discount dental plans do not apply. </w:t>
      </w:r>
      <w:proofErr w:type="spellStart"/>
      <w:r w:rsidR="00AF6378">
        <w:rPr>
          <w:rFonts w:ascii="Arial" w:hAnsi="Arial" w:cs="Arial"/>
          <w:color w:val="FF0000"/>
          <w:sz w:val="22"/>
          <w:szCs w:val="22"/>
        </w:rPr>
        <w:t>Starmount</w:t>
      </w:r>
      <w:proofErr w:type="spellEnd"/>
      <w:r w:rsidR="00AF6378">
        <w:rPr>
          <w:rFonts w:ascii="Arial" w:hAnsi="Arial" w:cs="Arial"/>
          <w:color w:val="FF0000"/>
          <w:sz w:val="22"/>
          <w:szCs w:val="22"/>
        </w:rPr>
        <w:t xml:space="preserve"> will make several attempts to contact the client for this information if it is not received.</w:t>
      </w:r>
    </w:p>
    <w:p w14:paraId="0EAFCE8E" w14:textId="77777777" w:rsidR="008F5270" w:rsidRPr="00816FFD" w:rsidRDefault="008F5270" w:rsidP="008F5270">
      <w:pPr>
        <w:shd w:val="clear" w:color="auto" w:fill="FFFFFF"/>
        <w:rPr>
          <w:rFonts w:ascii="Arial" w:hAnsi="Arial" w:cs="Arial"/>
          <w:sz w:val="22"/>
          <w:szCs w:val="22"/>
        </w:rPr>
      </w:pPr>
    </w:p>
    <w:p w14:paraId="0993DC74" w14:textId="77777777" w:rsidR="008F5270" w:rsidRPr="00816FFD" w:rsidRDefault="008F5270" w:rsidP="008F5270">
      <w:pPr>
        <w:pStyle w:val="ListParagraph"/>
        <w:numPr>
          <w:ilvl w:val="0"/>
          <w:numId w:val="1"/>
        </w:numPr>
        <w:shd w:val="clear" w:color="auto" w:fill="FFFFFF"/>
        <w:rPr>
          <w:rFonts w:ascii="Arial" w:eastAsia="Times New Roman" w:hAnsi="Arial" w:cs="Arial"/>
          <w:color w:val="212121"/>
          <w:sz w:val="22"/>
          <w:szCs w:val="22"/>
        </w:rPr>
      </w:pPr>
      <w:r w:rsidRPr="00816FFD">
        <w:rPr>
          <w:rFonts w:ascii="Arial" w:hAnsi="Arial" w:cs="Arial"/>
          <w:sz w:val="22"/>
          <w:szCs w:val="22"/>
        </w:rPr>
        <w:t xml:space="preserve">What qualifies as proof of prior coverage? </w:t>
      </w:r>
      <w:r w:rsidRPr="00816FFD">
        <w:rPr>
          <w:rFonts w:ascii="Arial" w:eastAsia="Times New Roman" w:hAnsi="Arial" w:cs="Arial"/>
          <w:color w:val="FF0000"/>
          <w:sz w:val="22"/>
          <w:szCs w:val="22"/>
        </w:rPr>
        <w:t xml:space="preserve">We can accept a letter of credible coverage from the carrier, a copy of the policy or policy </w:t>
      </w:r>
      <w:proofErr w:type="spellStart"/>
      <w:r w:rsidRPr="00816FFD">
        <w:rPr>
          <w:rFonts w:ascii="Arial" w:eastAsia="Times New Roman" w:hAnsi="Arial" w:cs="Arial"/>
          <w:color w:val="FF0000"/>
          <w:sz w:val="22"/>
          <w:szCs w:val="22"/>
        </w:rPr>
        <w:t>dec</w:t>
      </w:r>
      <w:proofErr w:type="spellEnd"/>
      <w:r w:rsidRPr="00816FFD">
        <w:rPr>
          <w:rFonts w:ascii="Arial" w:eastAsia="Times New Roman" w:hAnsi="Arial" w:cs="Arial"/>
          <w:color w:val="FF0000"/>
          <w:sz w:val="22"/>
          <w:szCs w:val="22"/>
        </w:rPr>
        <w:t xml:space="preserve"> sheet that describes the benefits offered, copy of benefit summary if group coverage, a copy of the ID card if it outlines the benefits. </w:t>
      </w:r>
    </w:p>
    <w:p w14:paraId="087D10D5" w14:textId="77777777" w:rsidR="008F5270" w:rsidRPr="00816FFD" w:rsidRDefault="008F5270" w:rsidP="008F5270">
      <w:pPr>
        <w:shd w:val="clear" w:color="auto" w:fill="FFFFFF"/>
        <w:rPr>
          <w:rFonts w:ascii="Arial" w:eastAsia="Times New Roman" w:hAnsi="Arial" w:cs="Arial"/>
          <w:color w:val="FF0000"/>
          <w:sz w:val="22"/>
          <w:szCs w:val="22"/>
        </w:rPr>
      </w:pPr>
      <w:r w:rsidRPr="00816FFD">
        <w:rPr>
          <w:rFonts w:ascii="Arial" w:eastAsia="Times New Roman" w:hAnsi="Arial" w:cs="Arial"/>
          <w:color w:val="FF0000"/>
          <w:sz w:val="22"/>
          <w:szCs w:val="22"/>
        </w:rPr>
        <w:t>The following is required in whatever proof is sent:</w:t>
      </w:r>
    </w:p>
    <w:p w14:paraId="40FB61D1" w14:textId="77777777" w:rsidR="008F5270" w:rsidRPr="00816FFD" w:rsidRDefault="008F5270" w:rsidP="008F5270">
      <w:pPr>
        <w:pStyle w:val="ListParagraph"/>
        <w:numPr>
          <w:ilvl w:val="0"/>
          <w:numId w:val="3"/>
        </w:numPr>
        <w:shd w:val="clear" w:color="auto" w:fill="FFFFFF"/>
        <w:rPr>
          <w:rFonts w:ascii="Arial" w:eastAsia="Times New Roman" w:hAnsi="Arial" w:cs="Arial"/>
          <w:color w:val="FF0000"/>
          <w:sz w:val="22"/>
          <w:szCs w:val="22"/>
        </w:rPr>
      </w:pPr>
      <w:r w:rsidRPr="00816FFD">
        <w:rPr>
          <w:rFonts w:ascii="Arial" w:eastAsia="Times New Roman" w:hAnsi="Arial" w:cs="Arial"/>
          <w:color w:val="FF0000"/>
          <w:sz w:val="22"/>
          <w:szCs w:val="22"/>
        </w:rPr>
        <w:t>Name of previous insurance company</w:t>
      </w:r>
    </w:p>
    <w:p w14:paraId="06E46FBD" w14:textId="77777777" w:rsidR="008F5270" w:rsidRPr="00816FFD" w:rsidRDefault="008F5270" w:rsidP="008F5270">
      <w:pPr>
        <w:pStyle w:val="ListParagraph"/>
        <w:numPr>
          <w:ilvl w:val="0"/>
          <w:numId w:val="3"/>
        </w:numPr>
        <w:shd w:val="clear" w:color="auto" w:fill="FFFFFF"/>
        <w:rPr>
          <w:rFonts w:ascii="Arial" w:eastAsia="Times New Roman" w:hAnsi="Arial" w:cs="Arial"/>
          <w:color w:val="FF0000"/>
          <w:sz w:val="22"/>
          <w:szCs w:val="22"/>
        </w:rPr>
      </w:pPr>
      <w:r w:rsidRPr="00816FFD">
        <w:rPr>
          <w:rFonts w:ascii="Arial" w:eastAsia="Times New Roman" w:hAnsi="Arial" w:cs="Arial"/>
          <w:color w:val="FF0000"/>
          <w:sz w:val="22"/>
          <w:szCs w:val="22"/>
        </w:rPr>
        <w:t>Member No. or Group No.</w:t>
      </w:r>
    </w:p>
    <w:p w14:paraId="049F4CDA" w14:textId="77777777" w:rsidR="008F5270" w:rsidRPr="00816FFD" w:rsidRDefault="008F5270" w:rsidP="008F5270">
      <w:pPr>
        <w:pStyle w:val="ListParagraph"/>
        <w:numPr>
          <w:ilvl w:val="0"/>
          <w:numId w:val="3"/>
        </w:numPr>
        <w:shd w:val="clear" w:color="auto" w:fill="FFFFFF"/>
        <w:rPr>
          <w:rFonts w:ascii="Arial" w:eastAsia="Times New Roman" w:hAnsi="Arial" w:cs="Arial"/>
          <w:color w:val="FF0000"/>
          <w:sz w:val="22"/>
          <w:szCs w:val="22"/>
        </w:rPr>
      </w:pPr>
      <w:r w:rsidRPr="00816FFD">
        <w:rPr>
          <w:rFonts w:ascii="Arial" w:eastAsia="Times New Roman" w:hAnsi="Arial" w:cs="Arial"/>
          <w:color w:val="FF0000"/>
          <w:sz w:val="22"/>
          <w:szCs w:val="22"/>
        </w:rPr>
        <w:t>If Group, employers name the insurance was under</w:t>
      </w:r>
    </w:p>
    <w:p w14:paraId="6E53FA98" w14:textId="77777777" w:rsidR="008F5270" w:rsidRPr="00816FFD" w:rsidRDefault="008F5270" w:rsidP="008F5270">
      <w:pPr>
        <w:pStyle w:val="ListParagraph"/>
        <w:numPr>
          <w:ilvl w:val="0"/>
          <w:numId w:val="3"/>
        </w:numPr>
        <w:shd w:val="clear" w:color="auto" w:fill="FFFFFF"/>
        <w:rPr>
          <w:rFonts w:ascii="Arial" w:eastAsia="Times New Roman" w:hAnsi="Arial" w:cs="Arial"/>
          <w:color w:val="FF0000"/>
          <w:sz w:val="22"/>
          <w:szCs w:val="22"/>
        </w:rPr>
      </w:pPr>
      <w:r w:rsidRPr="00816FFD">
        <w:rPr>
          <w:rFonts w:ascii="Arial" w:eastAsia="Times New Roman" w:hAnsi="Arial" w:cs="Arial"/>
          <w:color w:val="FF0000"/>
          <w:sz w:val="22"/>
          <w:szCs w:val="22"/>
        </w:rPr>
        <w:t>Effective and termination date of coverage</w:t>
      </w:r>
    </w:p>
    <w:p w14:paraId="26C18A4A" w14:textId="77777777" w:rsidR="008F5270" w:rsidRPr="00816FFD" w:rsidRDefault="008F5270" w:rsidP="008F5270">
      <w:pPr>
        <w:pStyle w:val="ListParagraph"/>
        <w:numPr>
          <w:ilvl w:val="0"/>
          <w:numId w:val="3"/>
        </w:numPr>
        <w:shd w:val="clear" w:color="auto" w:fill="FFFFFF"/>
        <w:rPr>
          <w:rFonts w:ascii="Arial" w:hAnsi="Arial" w:cs="Arial"/>
          <w:color w:val="FF0000"/>
          <w:sz w:val="22"/>
          <w:szCs w:val="22"/>
        </w:rPr>
      </w:pPr>
      <w:r w:rsidRPr="00816FFD">
        <w:rPr>
          <w:rFonts w:ascii="Arial" w:eastAsia="Times New Roman" w:hAnsi="Arial" w:cs="Arial"/>
          <w:color w:val="FF0000"/>
          <w:sz w:val="22"/>
          <w:szCs w:val="22"/>
        </w:rPr>
        <w:t>Description of services reflecting that major services were covered i.e. bridges, crowns, dentures etc.</w:t>
      </w:r>
    </w:p>
    <w:p w14:paraId="69E2F01A" w14:textId="77777777" w:rsidR="008F5270" w:rsidRDefault="008F5270" w:rsidP="008F5270">
      <w:pPr>
        <w:shd w:val="clear" w:color="auto" w:fill="FFFFFF"/>
        <w:rPr>
          <w:rFonts w:ascii="Arial" w:hAnsi="Arial" w:cs="Arial"/>
          <w:color w:val="FF0000"/>
          <w:sz w:val="22"/>
          <w:szCs w:val="22"/>
          <w:shd w:val="clear" w:color="auto" w:fill="FFFFFF"/>
        </w:rPr>
      </w:pPr>
      <w:r w:rsidRPr="00816FFD">
        <w:rPr>
          <w:rFonts w:ascii="Arial" w:hAnsi="Arial" w:cs="Arial"/>
          <w:color w:val="FF0000"/>
          <w:sz w:val="22"/>
          <w:szCs w:val="22"/>
        </w:rPr>
        <w:t xml:space="preserve">Email proof to </w:t>
      </w:r>
      <w:hyperlink r:id="rId8" w:tgtFrame="_blank" w:history="1">
        <w:r w:rsidRPr="00816FFD">
          <w:rPr>
            <w:rFonts w:ascii="Arial" w:hAnsi="Arial" w:cs="Arial"/>
            <w:color w:val="FF0000"/>
            <w:sz w:val="22"/>
            <w:szCs w:val="22"/>
            <w:u w:val="single"/>
            <w:shd w:val="clear" w:color="auto" w:fill="FFFFFF"/>
          </w:rPr>
          <w:t>oneplus@alwayscarebenefits.com</w:t>
        </w:r>
      </w:hyperlink>
      <w:r w:rsidRPr="00816FFD">
        <w:rPr>
          <w:rFonts w:ascii="Arial" w:hAnsi="Arial" w:cs="Arial"/>
          <w:color w:val="FF0000"/>
          <w:sz w:val="22"/>
          <w:szCs w:val="22"/>
          <w:shd w:val="clear" w:color="auto" w:fill="FFFFFF"/>
        </w:rPr>
        <w:t> or fax 855-400-9309. </w:t>
      </w:r>
    </w:p>
    <w:p w14:paraId="3146E4A4" w14:textId="77777777" w:rsidR="000D2D64" w:rsidRDefault="000D2D64" w:rsidP="008F5270">
      <w:pPr>
        <w:shd w:val="clear" w:color="auto" w:fill="FFFFFF"/>
        <w:rPr>
          <w:rFonts w:ascii="Arial" w:hAnsi="Arial" w:cs="Arial"/>
          <w:color w:val="FF0000"/>
          <w:sz w:val="22"/>
          <w:szCs w:val="22"/>
          <w:shd w:val="clear" w:color="auto" w:fill="FFFFFF"/>
        </w:rPr>
      </w:pPr>
    </w:p>
    <w:p w14:paraId="74FF6388" w14:textId="4D2E349B" w:rsidR="008F5270" w:rsidRDefault="000D2D64" w:rsidP="003B6576">
      <w:pPr>
        <w:pStyle w:val="ListParagraph"/>
        <w:numPr>
          <w:ilvl w:val="0"/>
          <w:numId w:val="1"/>
        </w:numPr>
        <w:shd w:val="clear" w:color="auto" w:fill="FFFFFF"/>
        <w:spacing w:line="480" w:lineRule="auto"/>
        <w:ind w:left="634"/>
        <w:rPr>
          <w:rFonts w:ascii="Arial" w:hAnsi="Arial" w:cs="Arial"/>
          <w:color w:val="FF0000"/>
          <w:sz w:val="22"/>
          <w:szCs w:val="22"/>
          <w:shd w:val="clear" w:color="auto" w:fill="FFFFFF"/>
        </w:rPr>
      </w:pPr>
      <w:r w:rsidRPr="007811D5">
        <w:rPr>
          <w:rFonts w:ascii="Arial" w:hAnsi="Arial" w:cs="Arial"/>
          <w:sz w:val="22"/>
          <w:szCs w:val="22"/>
          <w:shd w:val="clear" w:color="auto" w:fill="FFFFFF"/>
        </w:rPr>
        <w:t>How does a draft show on bank statement:</w:t>
      </w:r>
      <w:r w:rsidR="007811D5" w:rsidRPr="007811D5">
        <w:rPr>
          <w:rFonts w:ascii="Arial" w:hAnsi="Arial" w:cs="Arial"/>
          <w:sz w:val="22"/>
          <w:szCs w:val="22"/>
          <w:shd w:val="clear" w:color="auto" w:fill="FFFFFF"/>
        </w:rPr>
        <w:t xml:space="preserve"> </w:t>
      </w:r>
      <w:proofErr w:type="spellStart"/>
      <w:r w:rsidRPr="007811D5">
        <w:rPr>
          <w:rFonts w:ascii="Arial" w:hAnsi="Arial" w:cs="Arial"/>
          <w:color w:val="FF0000"/>
          <w:sz w:val="22"/>
          <w:szCs w:val="22"/>
          <w:shd w:val="clear" w:color="auto" w:fill="FFFFFF"/>
        </w:rPr>
        <w:t>Starmount</w:t>
      </w:r>
      <w:proofErr w:type="spellEnd"/>
      <w:r w:rsidRPr="007811D5">
        <w:rPr>
          <w:rFonts w:ascii="Arial" w:hAnsi="Arial" w:cs="Arial"/>
          <w:color w:val="FF0000"/>
          <w:sz w:val="22"/>
          <w:szCs w:val="22"/>
          <w:shd w:val="clear" w:color="auto" w:fill="FFFFFF"/>
        </w:rPr>
        <w:t xml:space="preserve"> Life – Always care</w:t>
      </w:r>
    </w:p>
    <w:p w14:paraId="27AD6B95" w14:textId="77777777" w:rsidR="00D05FAD" w:rsidRPr="00D05FAD" w:rsidRDefault="007811D5" w:rsidP="003B6576">
      <w:pPr>
        <w:pStyle w:val="ListParagraph"/>
        <w:numPr>
          <w:ilvl w:val="0"/>
          <w:numId w:val="1"/>
        </w:numPr>
        <w:shd w:val="clear" w:color="auto" w:fill="FFFFFF"/>
        <w:spacing w:line="480" w:lineRule="auto"/>
        <w:ind w:left="634"/>
        <w:rPr>
          <w:rFonts w:ascii="Arial" w:hAnsi="Arial" w:cs="Arial"/>
          <w:color w:val="FF0000"/>
          <w:sz w:val="22"/>
          <w:szCs w:val="22"/>
          <w:shd w:val="clear" w:color="auto" w:fill="FFFFFF"/>
        </w:rPr>
      </w:pPr>
      <w:r>
        <w:rPr>
          <w:rFonts w:ascii="Arial" w:hAnsi="Arial" w:cs="Arial"/>
          <w:sz w:val="22"/>
          <w:szCs w:val="22"/>
          <w:shd w:val="clear" w:color="auto" w:fill="FFFFFF"/>
        </w:rPr>
        <w:t>When will the client acct be drafted?</w:t>
      </w:r>
    </w:p>
    <w:p w14:paraId="3E12DCBF" w14:textId="77777777" w:rsidR="00D05FAD" w:rsidRDefault="00D05FAD" w:rsidP="00D05FAD">
      <w:pPr>
        <w:shd w:val="clear" w:color="auto" w:fill="FFFFFF"/>
        <w:tabs>
          <w:tab w:val="left" w:pos="540"/>
        </w:tabs>
        <w:spacing w:line="480" w:lineRule="auto"/>
        <w:rPr>
          <w:rFonts w:ascii="Arial" w:hAnsi="Arial" w:cs="Arial"/>
          <w:color w:val="FF0000"/>
          <w:sz w:val="22"/>
          <w:szCs w:val="22"/>
          <w:shd w:val="clear" w:color="auto" w:fill="FFFFFF"/>
        </w:rPr>
      </w:pPr>
      <w:r>
        <w:rPr>
          <w:rFonts w:ascii="Arial" w:hAnsi="Arial" w:cs="Arial"/>
          <w:color w:val="FF0000"/>
          <w:sz w:val="22"/>
          <w:szCs w:val="22"/>
          <w:shd w:val="clear" w:color="auto" w:fill="FFFFFF"/>
        </w:rPr>
        <w:tab/>
        <w:t>Initial Draft:</w:t>
      </w:r>
      <w:r w:rsidR="007811D5" w:rsidRPr="00D05FAD">
        <w:rPr>
          <w:rFonts w:ascii="Arial" w:hAnsi="Arial" w:cs="Arial"/>
          <w:color w:val="FF0000"/>
          <w:sz w:val="22"/>
          <w:szCs w:val="22"/>
          <w:shd w:val="clear" w:color="auto" w:fill="FFFFFF"/>
        </w:rPr>
        <w:t xml:space="preserve"> At time of policy submission. </w:t>
      </w:r>
    </w:p>
    <w:p w14:paraId="6BF9E120" w14:textId="77777777" w:rsidR="00D05FAD" w:rsidRPr="002C6301" w:rsidRDefault="00D05FAD" w:rsidP="00D05FAD">
      <w:pPr>
        <w:shd w:val="clear" w:color="auto" w:fill="FFFFFF"/>
        <w:tabs>
          <w:tab w:val="left" w:pos="540"/>
        </w:tabs>
        <w:spacing w:line="480" w:lineRule="auto"/>
        <w:rPr>
          <w:rFonts w:ascii="Calibri" w:eastAsia="Times New Roman" w:hAnsi="Calibri" w:cs="Segoe UI"/>
          <w:color w:val="FF0000"/>
          <w:u w:val="single"/>
        </w:rPr>
      </w:pPr>
      <w:r>
        <w:rPr>
          <w:rFonts w:ascii="Arial" w:hAnsi="Arial" w:cs="Arial"/>
          <w:color w:val="FF0000"/>
          <w:sz w:val="22"/>
          <w:szCs w:val="22"/>
          <w:shd w:val="clear" w:color="auto" w:fill="FFFFFF"/>
        </w:rPr>
        <w:tab/>
      </w:r>
      <w:r w:rsidRPr="002C6301">
        <w:rPr>
          <w:rFonts w:ascii="Calibri" w:eastAsia="Times New Roman" w:hAnsi="Calibri" w:cs="Segoe UI"/>
          <w:color w:val="FF0000"/>
          <w:u w:val="single"/>
        </w:rPr>
        <w:t>Subsequent Drafts:</w:t>
      </w:r>
    </w:p>
    <w:p w14:paraId="03C6042A" w14:textId="77777777" w:rsidR="00D05FAD" w:rsidRPr="00D05FAD" w:rsidRDefault="00D05FAD" w:rsidP="00D05FAD">
      <w:pPr>
        <w:shd w:val="clear" w:color="auto" w:fill="FFFFFF"/>
        <w:tabs>
          <w:tab w:val="left" w:pos="540"/>
        </w:tabs>
        <w:spacing w:line="480" w:lineRule="auto"/>
        <w:rPr>
          <w:rFonts w:ascii="Calibri" w:eastAsia="Times New Roman" w:hAnsi="Calibri" w:cs="Segoe UI"/>
          <w:color w:val="FF0000"/>
        </w:rPr>
      </w:pPr>
      <w:r w:rsidRPr="00D05FAD">
        <w:rPr>
          <w:rFonts w:ascii="Calibri" w:eastAsia="Times New Roman" w:hAnsi="Calibri" w:cs="Segoe UI"/>
          <w:color w:val="FF0000"/>
        </w:rPr>
        <w:tab/>
        <w:t>Credit cards:</w:t>
      </w:r>
      <w:r w:rsidRPr="00D05FAD">
        <w:rPr>
          <w:rFonts w:ascii="Times New Roman" w:eastAsia="Times New Roman" w:hAnsi="Times New Roman" w:cs="Times New Roman"/>
          <w:color w:val="FF0000"/>
          <w:sz w:val="14"/>
          <w:szCs w:val="14"/>
        </w:rPr>
        <w:t>  </w:t>
      </w:r>
      <w:r w:rsidRPr="00D05FAD">
        <w:rPr>
          <w:rFonts w:ascii="Calibri" w:eastAsia="Times New Roman" w:hAnsi="Calibri" w:cs="Segoe UI"/>
          <w:color w:val="FF0000"/>
        </w:rPr>
        <w:t>Charged on the 5</w:t>
      </w:r>
      <w:r w:rsidRPr="00D05FAD">
        <w:rPr>
          <w:rFonts w:ascii="Calibri" w:eastAsia="Times New Roman" w:hAnsi="Calibri" w:cs="Segoe UI"/>
          <w:color w:val="FF0000"/>
          <w:sz w:val="20"/>
          <w:szCs w:val="20"/>
          <w:vertAlign w:val="superscript"/>
        </w:rPr>
        <w:t>th</w:t>
      </w:r>
      <w:r w:rsidRPr="00D05FAD">
        <w:rPr>
          <w:rFonts w:ascii="Calibri" w:eastAsia="Times New Roman" w:hAnsi="Calibri" w:cs="Segoe UI"/>
          <w:color w:val="FF0000"/>
        </w:rPr>
        <w:t> of each month</w:t>
      </w:r>
    </w:p>
    <w:p w14:paraId="059DFA0E" w14:textId="5D9D591B" w:rsidR="00D05FAD" w:rsidRPr="00D05FAD" w:rsidRDefault="00D05FAD" w:rsidP="00D05FAD">
      <w:pPr>
        <w:shd w:val="clear" w:color="auto" w:fill="FFFFFF"/>
        <w:tabs>
          <w:tab w:val="left" w:pos="540"/>
        </w:tabs>
        <w:spacing w:line="480" w:lineRule="auto"/>
        <w:ind w:left="270"/>
        <w:rPr>
          <w:rFonts w:ascii="Arial" w:hAnsi="Arial" w:cs="Arial"/>
          <w:color w:val="FF0000"/>
          <w:sz w:val="22"/>
          <w:szCs w:val="22"/>
          <w:shd w:val="clear" w:color="auto" w:fill="FFFFFF"/>
        </w:rPr>
      </w:pPr>
      <w:r w:rsidRPr="00D05FAD">
        <w:rPr>
          <w:rFonts w:ascii="Calibri" w:eastAsia="Times New Roman" w:hAnsi="Calibri" w:cs="Segoe UI"/>
          <w:color w:val="FF0000"/>
        </w:rPr>
        <w:tab/>
      </w:r>
      <w:proofErr w:type="spellStart"/>
      <w:r w:rsidRPr="00D05FAD">
        <w:rPr>
          <w:rFonts w:ascii="Calibri" w:eastAsia="Times New Roman" w:hAnsi="Calibri" w:cs="Segoe UI"/>
          <w:color w:val="FF0000"/>
        </w:rPr>
        <w:t>Bankdrafts</w:t>
      </w:r>
      <w:proofErr w:type="spellEnd"/>
      <w:r w:rsidRPr="00D05FAD">
        <w:rPr>
          <w:rFonts w:ascii="Calibri" w:eastAsia="Times New Roman" w:hAnsi="Calibri" w:cs="Segoe UI"/>
          <w:color w:val="FF0000"/>
        </w:rPr>
        <w:t>:</w:t>
      </w:r>
      <w:r w:rsidRPr="00D05FAD">
        <w:rPr>
          <w:rFonts w:ascii="Times New Roman" w:eastAsia="Times New Roman" w:hAnsi="Times New Roman" w:cs="Times New Roman"/>
          <w:color w:val="FF0000"/>
          <w:sz w:val="14"/>
          <w:szCs w:val="14"/>
        </w:rPr>
        <w:t>   </w:t>
      </w:r>
      <w:r w:rsidRPr="00D05FAD">
        <w:rPr>
          <w:rFonts w:ascii="Calibri" w:eastAsia="Times New Roman" w:hAnsi="Calibri" w:cs="Segoe UI"/>
          <w:color w:val="FF0000"/>
        </w:rPr>
        <w:t>Drafted between 2</w:t>
      </w:r>
      <w:r w:rsidRPr="00D05FAD">
        <w:rPr>
          <w:rFonts w:ascii="Calibri" w:eastAsia="Times New Roman" w:hAnsi="Calibri" w:cs="Segoe UI"/>
          <w:color w:val="FF0000"/>
          <w:sz w:val="20"/>
          <w:szCs w:val="20"/>
          <w:vertAlign w:val="superscript"/>
        </w:rPr>
        <w:t>nd</w:t>
      </w:r>
      <w:r w:rsidRPr="00D05FAD">
        <w:rPr>
          <w:rFonts w:ascii="Calibri" w:eastAsia="Times New Roman" w:hAnsi="Calibri" w:cs="Segoe UI"/>
          <w:color w:val="FF0000"/>
        </w:rPr>
        <w:t> &amp; 10</w:t>
      </w:r>
      <w:r w:rsidRPr="00D05FAD">
        <w:rPr>
          <w:rFonts w:ascii="Calibri" w:eastAsia="Times New Roman" w:hAnsi="Calibri" w:cs="Segoe UI"/>
          <w:color w:val="FF0000"/>
          <w:sz w:val="20"/>
          <w:szCs w:val="20"/>
          <w:vertAlign w:val="superscript"/>
        </w:rPr>
        <w:t>th</w:t>
      </w:r>
      <w:r w:rsidRPr="00D05FAD">
        <w:rPr>
          <w:rFonts w:ascii="Calibri" w:eastAsia="Times New Roman" w:hAnsi="Calibri" w:cs="Segoe UI"/>
          <w:color w:val="FF0000"/>
        </w:rPr>
        <w:t> of the month</w:t>
      </w:r>
      <w:r>
        <w:rPr>
          <w:rFonts w:ascii="Calibri" w:eastAsia="Times New Roman" w:hAnsi="Calibri" w:cs="Segoe UI"/>
          <w:color w:val="FF0000"/>
        </w:rPr>
        <w:t xml:space="preserve"> (if declined a double draft   will be attempted the prior month)</w:t>
      </w:r>
    </w:p>
    <w:p w14:paraId="11D42500" w14:textId="77777777" w:rsidR="008F5270" w:rsidRPr="00816FFD" w:rsidRDefault="008F5270" w:rsidP="008F5270">
      <w:pPr>
        <w:pStyle w:val="ListParagraph"/>
        <w:numPr>
          <w:ilvl w:val="0"/>
          <w:numId w:val="1"/>
        </w:numPr>
        <w:shd w:val="clear" w:color="auto" w:fill="FFFFFF"/>
        <w:rPr>
          <w:rFonts w:ascii="Arial" w:hAnsi="Arial" w:cs="Arial"/>
          <w:sz w:val="22"/>
          <w:szCs w:val="22"/>
        </w:rPr>
      </w:pPr>
      <w:r w:rsidRPr="00816FFD">
        <w:rPr>
          <w:rFonts w:ascii="Arial" w:hAnsi="Arial" w:cs="Arial"/>
          <w:sz w:val="22"/>
          <w:szCs w:val="22"/>
        </w:rPr>
        <w:t xml:space="preserve">Where can I see my back office information?  </w:t>
      </w:r>
      <w:r w:rsidRPr="00816FFD">
        <w:rPr>
          <w:rFonts w:ascii="Arial" w:hAnsi="Arial" w:cs="Arial"/>
          <w:color w:val="FF0000"/>
          <w:sz w:val="22"/>
          <w:szCs w:val="22"/>
        </w:rPr>
        <w:t xml:space="preserve">Under the “Producer” tab at the top of your Starmount webpage, at the bottom you will see this: </w:t>
      </w:r>
    </w:p>
    <w:p w14:paraId="129C3C62" w14:textId="77777777" w:rsidR="008F5270" w:rsidRPr="00816FFD" w:rsidRDefault="008F5270" w:rsidP="008F5270">
      <w:pPr>
        <w:pStyle w:val="ListParagraph"/>
        <w:ind w:left="810"/>
        <w:rPr>
          <w:rFonts w:ascii="Arial" w:hAnsi="Arial" w:cs="Arial"/>
          <w:color w:val="FF0000"/>
          <w:sz w:val="22"/>
          <w:szCs w:val="22"/>
        </w:rPr>
      </w:pPr>
      <w:r w:rsidRPr="00816FFD">
        <w:rPr>
          <w:rFonts w:ascii="Arial" w:hAnsi="Arial" w:cs="Arial"/>
          <w:noProof/>
          <w:sz w:val="22"/>
          <w:szCs w:val="22"/>
        </w:rPr>
        <w:drawing>
          <wp:inline distT="0" distB="0" distL="0" distR="0" wp14:anchorId="3FA65FE7" wp14:editId="6CB9F7D5">
            <wp:extent cx="5943600" cy="183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833245"/>
                    </a:xfrm>
                    <a:prstGeom prst="rect">
                      <a:avLst/>
                    </a:prstGeom>
                  </pic:spPr>
                </pic:pic>
              </a:graphicData>
            </a:graphic>
          </wp:inline>
        </w:drawing>
      </w:r>
    </w:p>
    <w:p w14:paraId="0EC524BE" w14:textId="77777777" w:rsidR="008F5270" w:rsidRPr="00816FFD" w:rsidRDefault="008F5270" w:rsidP="008F5270">
      <w:pPr>
        <w:pStyle w:val="ListParagraph"/>
        <w:ind w:left="810"/>
        <w:rPr>
          <w:rFonts w:ascii="Arial" w:hAnsi="Arial" w:cs="Arial"/>
          <w:color w:val="FF0000"/>
          <w:sz w:val="22"/>
          <w:szCs w:val="22"/>
        </w:rPr>
      </w:pPr>
    </w:p>
    <w:p w14:paraId="3C1F35C9" w14:textId="13DA0508" w:rsidR="008F5270" w:rsidRDefault="008F5270" w:rsidP="008F5270">
      <w:pPr>
        <w:pStyle w:val="ListParagraph"/>
        <w:numPr>
          <w:ilvl w:val="0"/>
          <w:numId w:val="1"/>
        </w:numPr>
        <w:spacing w:after="200" w:line="276" w:lineRule="auto"/>
        <w:rPr>
          <w:rFonts w:ascii="Arial" w:hAnsi="Arial" w:cs="Arial"/>
          <w:color w:val="FF0000"/>
          <w:sz w:val="22"/>
          <w:szCs w:val="22"/>
        </w:rPr>
      </w:pPr>
      <w:r w:rsidRPr="00816FFD">
        <w:rPr>
          <w:rFonts w:ascii="Arial" w:hAnsi="Arial" w:cs="Arial"/>
          <w:sz w:val="22"/>
          <w:szCs w:val="22"/>
        </w:rPr>
        <w:t xml:space="preserve">Can we send the client a link showing plan options? </w:t>
      </w:r>
      <w:r w:rsidR="00AF6378">
        <w:rPr>
          <w:rFonts w:ascii="Arial" w:hAnsi="Arial" w:cs="Arial"/>
          <w:color w:val="FF0000"/>
          <w:sz w:val="22"/>
          <w:szCs w:val="22"/>
        </w:rPr>
        <w:t>Yes</w:t>
      </w:r>
      <w:r w:rsidRPr="00816FFD">
        <w:rPr>
          <w:rFonts w:ascii="Arial" w:hAnsi="Arial" w:cs="Arial"/>
          <w:color w:val="FF0000"/>
          <w:sz w:val="22"/>
          <w:szCs w:val="22"/>
        </w:rPr>
        <w:t xml:space="preserve">, </w:t>
      </w:r>
      <w:r w:rsidR="00916E3A">
        <w:rPr>
          <w:rFonts w:ascii="Arial" w:hAnsi="Arial" w:cs="Arial"/>
          <w:color w:val="FF0000"/>
          <w:sz w:val="22"/>
          <w:szCs w:val="22"/>
        </w:rPr>
        <w:t xml:space="preserve">the agents link is a custom link &amp; can be sent to the client at </w:t>
      </w:r>
      <w:proofErr w:type="spellStart"/>
      <w:r w:rsidR="00916E3A">
        <w:rPr>
          <w:rFonts w:ascii="Arial" w:hAnsi="Arial" w:cs="Arial"/>
          <w:color w:val="FF0000"/>
          <w:sz w:val="22"/>
          <w:szCs w:val="22"/>
        </w:rPr>
        <w:t>anytime</w:t>
      </w:r>
      <w:proofErr w:type="spellEnd"/>
      <w:r w:rsidR="00916E3A">
        <w:rPr>
          <w:rFonts w:ascii="Arial" w:hAnsi="Arial" w:cs="Arial"/>
          <w:color w:val="FF0000"/>
          <w:sz w:val="22"/>
          <w:szCs w:val="22"/>
        </w:rPr>
        <w:t xml:space="preserve"> for them to complete &amp; submit &amp; the agent will receive credit. The link can also be customized to only show specific plan options.</w:t>
      </w:r>
    </w:p>
    <w:p w14:paraId="2AA48490" w14:textId="77777777" w:rsidR="003B6576" w:rsidRDefault="003B6576" w:rsidP="003B6576">
      <w:pPr>
        <w:pStyle w:val="ListParagraph"/>
        <w:spacing w:after="200" w:line="276" w:lineRule="auto"/>
        <w:ind w:left="630"/>
        <w:rPr>
          <w:rFonts w:ascii="Arial" w:hAnsi="Arial" w:cs="Arial"/>
          <w:color w:val="FF0000"/>
          <w:sz w:val="22"/>
          <w:szCs w:val="22"/>
        </w:rPr>
      </w:pPr>
    </w:p>
    <w:p w14:paraId="7BE31421" w14:textId="672CC211" w:rsidR="003B6576" w:rsidRPr="00463127" w:rsidRDefault="003B6576" w:rsidP="003B6576">
      <w:pPr>
        <w:pStyle w:val="ListParagraph"/>
        <w:numPr>
          <w:ilvl w:val="0"/>
          <w:numId w:val="1"/>
        </w:numPr>
        <w:spacing w:after="200"/>
        <w:ind w:left="634"/>
        <w:rPr>
          <w:rFonts w:ascii="Arial" w:hAnsi="Arial" w:cs="Arial"/>
          <w:color w:val="FF0000"/>
          <w:sz w:val="22"/>
          <w:szCs w:val="22"/>
        </w:rPr>
      </w:pPr>
      <w:r>
        <w:rPr>
          <w:rFonts w:ascii="Arial" w:hAnsi="Arial" w:cs="Arial"/>
          <w:sz w:val="22"/>
          <w:szCs w:val="22"/>
        </w:rPr>
        <w:t>Client materials (including copy of ID card):</w:t>
      </w:r>
      <w:r>
        <w:rPr>
          <w:rFonts w:ascii="Arial" w:hAnsi="Arial" w:cs="Arial"/>
          <w:color w:val="FF0000"/>
          <w:sz w:val="22"/>
          <w:szCs w:val="22"/>
        </w:rPr>
        <w:t xml:space="preserve"> </w:t>
      </w:r>
      <w:r w:rsidRPr="003B6576">
        <w:rPr>
          <w:rFonts w:ascii="Segoe UI" w:hAnsi="Segoe UI" w:cs="Segoe UI"/>
          <w:color w:val="212121"/>
          <w:sz w:val="20"/>
          <w:szCs w:val="20"/>
          <w:shd w:val="clear" w:color="auto" w:fill="FFFFFF"/>
        </w:rPr>
        <w:t> </w:t>
      </w:r>
      <w:r w:rsidRPr="003B6576">
        <w:rPr>
          <w:rFonts w:ascii="Arial" w:hAnsi="Arial" w:cs="Arial"/>
          <w:color w:val="FF0000"/>
          <w:sz w:val="22"/>
          <w:szCs w:val="22"/>
          <w:shd w:val="clear" w:color="auto" w:fill="FFFFFF"/>
        </w:rPr>
        <w:t>utilize </w:t>
      </w:r>
      <w:hyperlink r:id="rId10" w:tgtFrame="_blank" w:history="1">
        <w:r w:rsidRPr="003B6576">
          <w:rPr>
            <w:rFonts w:ascii="Arial" w:hAnsi="Arial" w:cs="Arial"/>
            <w:color w:val="FF0000"/>
            <w:sz w:val="22"/>
            <w:szCs w:val="22"/>
            <w:u w:val="single"/>
            <w:shd w:val="clear" w:color="auto" w:fill="FFFFFF"/>
          </w:rPr>
          <w:t>www.alwaysassist.com</w:t>
        </w:r>
      </w:hyperlink>
      <w:r w:rsidRPr="003B6576">
        <w:rPr>
          <w:rFonts w:ascii="Arial" w:hAnsi="Arial" w:cs="Arial"/>
          <w:color w:val="FF0000"/>
          <w:sz w:val="22"/>
          <w:szCs w:val="22"/>
          <w:shd w:val="clear" w:color="auto" w:fill="FFFFFF"/>
        </w:rPr>
        <w:t> &amp; set up 'new member registration' using their IDN # that's also provided when you sign them up</w:t>
      </w:r>
      <w:r>
        <w:rPr>
          <w:rFonts w:ascii="Arial" w:hAnsi="Arial" w:cs="Arial"/>
          <w:color w:val="FF0000"/>
          <w:sz w:val="22"/>
          <w:szCs w:val="22"/>
          <w:shd w:val="clear" w:color="auto" w:fill="FFFFFF"/>
        </w:rPr>
        <w:t xml:space="preserve">. </w:t>
      </w:r>
      <w:r w:rsidRPr="003B6576">
        <w:rPr>
          <w:rFonts w:ascii="Arial" w:hAnsi="Arial" w:cs="Arial"/>
          <w:color w:val="FF0000"/>
          <w:sz w:val="22"/>
          <w:szCs w:val="22"/>
          <w:shd w:val="clear" w:color="auto" w:fill="FFFFFF"/>
        </w:rPr>
        <w:t xml:space="preserve"> </w:t>
      </w:r>
      <w:r>
        <w:rPr>
          <w:rFonts w:ascii="Arial" w:hAnsi="Arial" w:cs="Arial"/>
          <w:color w:val="FF0000"/>
          <w:sz w:val="22"/>
          <w:szCs w:val="22"/>
          <w:shd w:val="clear" w:color="auto" w:fill="FFFFFF"/>
        </w:rPr>
        <w:t>In</w:t>
      </w:r>
      <w:r w:rsidRPr="003B6576">
        <w:rPr>
          <w:rFonts w:ascii="Arial" w:hAnsi="Arial" w:cs="Arial"/>
          <w:color w:val="FF0000"/>
          <w:sz w:val="22"/>
          <w:szCs w:val="22"/>
          <w:shd w:val="clear" w:color="auto" w:fill="FFFFFF"/>
        </w:rPr>
        <w:t xml:space="preserve"> this site they can print ID cards, search dentists, search procedural costs &amp; view EOB's, etc.</w:t>
      </w:r>
    </w:p>
    <w:p w14:paraId="06A7CC58" w14:textId="77777777" w:rsidR="00463127" w:rsidRPr="00463127" w:rsidRDefault="00463127" w:rsidP="00463127">
      <w:pPr>
        <w:pStyle w:val="ListParagraph"/>
        <w:rPr>
          <w:rFonts w:ascii="Arial" w:hAnsi="Arial" w:cs="Arial"/>
          <w:color w:val="FF0000"/>
          <w:sz w:val="22"/>
          <w:szCs w:val="22"/>
        </w:rPr>
      </w:pPr>
    </w:p>
    <w:p w14:paraId="4D851C9F" w14:textId="763C2E59" w:rsidR="00463127" w:rsidRDefault="00463127" w:rsidP="003B6576">
      <w:pPr>
        <w:pStyle w:val="ListParagraph"/>
        <w:numPr>
          <w:ilvl w:val="0"/>
          <w:numId w:val="1"/>
        </w:numPr>
        <w:spacing w:after="200"/>
        <w:ind w:left="634"/>
        <w:rPr>
          <w:rFonts w:ascii="Arial" w:hAnsi="Arial" w:cs="Arial"/>
          <w:color w:val="FF0000"/>
          <w:sz w:val="22"/>
          <w:szCs w:val="22"/>
        </w:rPr>
      </w:pPr>
      <w:r w:rsidRPr="00463127">
        <w:rPr>
          <w:rFonts w:ascii="Arial" w:hAnsi="Arial" w:cs="Arial"/>
          <w:sz w:val="22"/>
          <w:szCs w:val="22"/>
        </w:rPr>
        <w:t xml:space="preserve">Are Group sales available through </w:t>
      </w:r>
      <w:proofErr w:type="spellStart"/>
      <w:r w:rsidRPr="00463127">
        <w:rPr>
          <w:rFonts w:ascii="Arial" w:hAnsi="Arial" w:cs="Arial"/>
          <w:sz w:val="22"/>
          <w:szCs w:val="22"/>
        </w:rPr>
        <w:t>Starmount</w:t>
      </w:r>
      <w:proofErr w:type="spellEnd"/>
      <w:r w:rsidRPr="00463127">
        <w:rPr>
          <w:rFonts w:ascii="Arial" w:hAnsi="Arial" w:cs="Arial"/>
          <w:sz w:val="22"/>
          <w:szCs w:val="22"/>
        </w:rPr>
        <w:t xml:space="preserve">? </w:t>
      </w:r>
      <w:r w:rsidR="00D05FAD">
        <w:rPr>
          <w:rFonts w:ascii="Arial" w:hAnsi="Arial" w:cs="Arial"/>
          <w:color w:val="FF0000"/>
          <w:sz w:val="22"/>
          <w:szCs w:val="22"/>
        </w:rPr>
        <w:t xml:space="preserve"> Yes</w:t>
      </w:r>
      <w:r>
        <w:rPr>
          <w:rFonts w:ascii="Arial" w:hAnsi="Arial" w:cs="Arial"/>
          <w:color w:val="FF0000"/>
          <w:sz w:val="22"/>
          <w:szCs w:val="22"/>
        </w:rPr>
        <w:t>.</w:t>
      </w:r>
      <w:r w:rsidR="00D05FAD">
        <w:rPr>
          <w:rFonts w:ascii="Arial" w:hAnsi="Arial" w:cs="Arial"/>
          <w:color w:val="FF0000"/>
          <w:sz w:val="22"/>
          <w:szCs w:val="22"/>
        </w:rPr>
        <w:t xml:space="preserve"> Contact Jennifer </w:t>
      </w:r>
      <w:proofErr w:type="spellStart"/>
      <w:r w:rsidR="00D05FAD">
        <w:rPr>
          <w:rFonts w:ascii="Arial" w:hAnsi="Arial" w:cs="Arial"/>
          <w:color w:val="FF0000"/>
          <w:sz w:val="22"/>
          <w:szCs w:val="22"/>
        </w:rPr>
        <w:t>Mulqueen</w:t>
      </w:r>
      <w:proofErr w:type="spellEnd"/>
      <w:r w:rsidR="00D05FAD">
        <w:rPr>
          <w:rFonts w:ascii="Arial" w:hAnsi="Arial" w:cs="Arial"/>
          <w:color w:val="FF0000"/>
          <w:sz w:val="22"/>
          <w:szCs w:val="22"/>
        </w:rPr>
        <w:t xml:space="preserve"> for additional information</w:t>
      </w:r>
      <w:r w:rsidR="002C6301">
        <w:rPr>
          <w:rFonts w:ascii="Arial" w:hAnsi="Arial" w:cs="Arial"/>
          <w:color w:val="FF0000"/>
          <w:sz w:val="22"/>
          <w:szCs w:val="22"/>
        </w:rPr>
        <w:t>.</w:t>
      </w:r>
    </w:p>
    <w:p w14:paraId="71DCF490" w14:textId="77777777" w:rsidR="00AE7649" w:rsidRPr="00AE7649" w:rsidRDefault="00AE7649" w:rsidP="00AE7649">
      <w:pPr>
        <w:pStyle w:val="ListParagraph"/>
        <w:rPr>
          <w:rFonts w:ascii="Arial" w:hAnsi="Arial" w:cs="Arial"/>
          <w:sz w:val="22"/>
          <w:szCs w:val="22"/>
        </w:rPr>
      </w:pPr>
    </w:p>
    <w:p w14:paraId="41624424" w14:textId="373DFE4C" w:rsidR="00AE7649" w:rsidRPr="00916E3A" w:rsidRDefault="00AE7649" w:rsidP="003B6576">
      <w:pPr>
        <w:pStyle w:val="ListParagraph"/>
        <w:numPr>
          <w:ilvl w:val="0"/>
          <w:numId w:val="1"/>
        </w:numPr>
        <w:spacing w:after="200"/>
        <w:ind w:left="634"/>
        <w:rPr>
          <w:rFonts w:ascii="Arial" w:hAnsi="Arial" w:cs="Arial"/>
          <w:color w:val="FF0000"/>
          <w:sz w:val="22"/>
          <w:szCs w:val="22"/>
        </w:rPr>
      </w:pPr>
      <w:r w:rsidRPr="00AE7649">
        <w:rPr>
          <w:rFonts w:ascii="Arial" w:hAnsi="Arial" w:cs="Arial"/>
          <w:sz w:val="22"/>
          <w:szCs w:val="22"/>
        </w:rPr>
        <w:t xml:space="preserve">Is child only available? </w:t>
      </w:r>
      <w:r>
        <w:rPr>
          <w:rFonts w:ascii="Arial" w:hAnsi="Arial" w:cs="Arial"/>
          <w:color w:val="FF0000"/>
          <w:sz w:val="22"/>
          <w:szCs w:val="22"/>
        </w:rPr>
        <w:t xml:space="preserve">Yes in select states </w:t>
      </w:r>
      <w:proofErr w:type="gramStart"/>
      <w:r>
        <w:rPr>
          <w:rFonts w:ascii="Arial" w:hAnsi="Arial" w:cs="Arial"/>
          <w:color w:val="FF0000"/>
          <w:sz w:val="22"/>
          <w:szCs w:val="22"/>
        </w:rPr>
        <w:t>only :</w:t>
      </w:r>
      <w:proofErr w:type="gramEnd"/>
      <w:r w:rsidRPr="00AE7649">
        <w:rPr>
          <w:rFonts w:ascii="Segoe UI" w:hAnsi="Segoe UI" w:cs="Segoe UI"/>
          <w:color w:val="212121"/>
          <w:sz w:val="20"/>
          <w:szCs w:val="20"/>
          <w:shd w:val="clear" w:color="auto" w:fill="FFFFFF"/>
        </w:rPr>
        <w:t xml:space="preserve"> </w:t>
      </w:r>
      <w:r w:rsidRPr="00AE7649">
        <w:rPr>
          <w:rFonts w:ascii="Arial" w:hAnsi="Arial" w:cs="Arial"/>
          <w:color w:val="FF0000"/>
          <w:sz w:val="22"/>
          <w:szCs w:val="22"/>
          <w:shd w:val="clear" w:color="auto" w:fill="FFFFFF"/>
        </w:rPr>
        <w:t>GA, IN, LA, MO, MS, NC, OH, SC, TX, &amp; WI. Children 19 &amp; Under</w:t>
      </w:r>
      <w:r w:rsidR="00916E3A">
        <w:rPr>
          <w:rFonts w:ascii="Arial" w:hAnsi="Arial" w:cs="Arial"/>
          <w:color w:val="FF0000"/>
          <w:sz w:val="22"/>
          <w:szCs w:val="22"/>
          <w:shd w:val="clear" w:color="auto" w:fill="FFFFFF"/>
        </w:rPr>
        <w:t>. (These are the QDP’s that the family can also be added to).</w:t>
      </w:r>
    </w:p>
    <w:p w14:paraId="2FA021CF" w14:textId="77777777" w:rsidR="00916E3A" w:rsidRDefault="00916E3A" w:rsidP="00916E3A">
      <w:pPr>
        <w:pStyle w:val="ListParagraph"/>
        <w:rPr>
          <w:rFonts w:ascii="Arial" w:hAnsi="Arial" w:cs="Arial"/>
          <w:color w:val="FF0000"/>
          <w:sz w:val="22"/>
          <w:szCs w:val="22"/>
        </w:rPr>
      </w:pPr>
    </w:p>
    <w:p w14:paraId="3EADEEE6" w14:textId="77777777" w:rsidR="003C2C80" w:rsidRDefault="003C2C80" w:rsidP="00916E3A">
      <w:pPr>
        <w:pStyle w:val="ListParagraph"/>
        <w:rPr>
          <w:rFonts w:ascii="Arial" w:hAnsi="Arial" w:cs="Arial"/>
          <w:color w:val="FF0000"/>
          <w:sz w:val="22"/>
          <w:szCs w:val="22"/>
        </w:rPr>
      </w:pPr>
    </w:p>
    <w:p w14:paraId="31B2CBF7" w14:textId="77777777" w:rsidR="003C2C80" w:rsidRPr="00916E3A" w:rsidRDefault="003C2C80" w:rsidP="00916E3A">
      <w:pPr>
        <w:pStyle w:val="ListParagraph"/>
        <w:rPr>
          <w:rFonts w:ascii="Arial" w:hAnsi="Arial" w:cs="Arial"/>
          <w:color w:val="FF0000"/>
          <w:sz w:val="22"/>
          <w:szCs w:val="22"/>
        </w:rPr>
      </w:pPr>
    </w:p>
    <w:p w14:paraId="60517270" w14:textId="7DCA1D4B" w:rsidR="00916E3A" w:rsidRPr="004B31CC" w:rsidRDefault="00916E3A" w:rsidP="003B6576">
      <w:pPr>
        <w:pStyle w:val="ListParagraph"/>
        <w:numPr>
          <w:ilvl w:val="0"/>
          <w:numId w:val="1"/>
        </w:numPr>
        <w:spacing w:after="200"/>
        <w:ind w:left="634"/>
        <w:rPr>
          <w:rFonts w:ascii="Arial" w:hAnsi="Arial" w:cs="Arial"/>
          <w:color w:val="FF0000"/>
          <w:sz w:val="22"/>
          <w:szCs w:val="22"/>
        </w:rPr>
      </w:pPr>
      <w:r>
        <w:rPr>
          <w:rFonts w:ascii="Arial" w:hAnsi="Arial" w:cs="Arial"/>
          <w:color w:val="FF0000"/>
          <w:sz w:val="22"/>
          <w:szCs w:val="22"/>
        </w:rPr>
        <w:lastRenderedPageBreak/>
        <w:t xml:space="preserve"> </w:t>
      </w:r>
      <w:r w:rsidRPr="00916E3A">
        <w:rPr>
          <w:rFonts w:ascii="Arial" w:hAnsi="Arial" w:cs="Arial"/>
          <w:sz w:val="22"/>
          <w:szCs w:val="22"/>
        </w:rPr>
        <w:t xml:space="preserve">Eff date rules: </w:t>
      </w:r>
    </w:p>
    <w:p w14:paraId="4969502B" w14:textId="72F026DA" w:rsidR="004B31CC" w:rsidRDefault="004B31CC" w:rsidP="004B31CC">
      <w:pPr>
        <w:pStyle w:val="ListParagraph"/>
        <w:ind w:left="1440"/>
        <w:rPr>
          <w:rFonts w:ascii="Arial" w:hAnsi="Arial" w:cs="Arial"/>
          <w:color w:val="FF0000"/>
          <w:sz w:val="22"/>
          <w:szCs w:val="22"/>
        </w:rPr>
      </w:pPr>
      <w:r>
        <w:rPr>
          <w:rFonts w:ascii="Arial" w:hAnsi="Arial" w:cs="Arial"/>
          <w:color w:val="FF0000"/>
          <w:sz w:val="22"/>
          <w:szCs w:val="22"/>
        </w:rPr>
        <w:t>Submitted 1</w:t>
      </w:r>
      <w:r w:rsidRPr="004B31CC">
        <w:rPr>
          <w:rFonts w:ascii="Arial" w:hAnsi="Arial" w:cs="Arial"/>
          <w:color w:val="FF0000"/>
          <w:sz w:val="22"/>
          <w:szCs w:val="22"/>
          <w:vertAlign w:val="superscript"/>
        </w:rPr>
        <w:t>st</w:t>
      </w:r>
      <w:r>
        <w:rPr>
          <w:rFonts w:ascii="Arial" w:hAnsi="Arial" w:cs="Arial"/>
          <w:color w:val="FF0000"/>
          <w:sz w:val="22"/>
          <w:szCs w:val="22"/>
        </w:rPr>
        <w:t>-25</w:t>
      </w:r>
      <w:r w:rsidRPr="004B31CC">
        <w:rPr>
          <w:rFonts w:ascii="Arial" w:hAnsi="Arial" w:cs="Arial"/>
          <w:color w:val="FF0000"/>
          <w:sz w:val="22"/>
          <w:szCs w:val="22"/>
          <w:vertAlign w:val="superscript"/>
        </w:rPr>
        <w:t>th</w:t>
      </w:r>
      <w:r>
        <w:rPr>
          <w:rFonts w:ascii="Arial" w:hAnsi="Arial" w:cs="Arial"/>
          <w:color w:val="FF0000"/>
          <w:sz w:val="22"/>
          <w:szCs w:val="22"/>
        </w:rPr>
        <w:t xml:space="preserve"> =1</w:t>
      </w:r>
      <w:r w:rsidRPr="004B31CC">
        <w:rPr>
          <w:rFonts w:ascii="Arial" w:hAnsi="Arial" w:cs="Arial"/>
          <w:color w:val="FF0000"/>
          <w:sz w:val="22"/>
          <w:szCs w:val="22"/>
          <w:vertAlign w:val="superscript"/>
        </w:rPr>
        <w:t>st</w:t>
      </w:r>
      <w:r>
        <w:rPr>
          <w:rFonts w:ascii="Arial" w:hAnsi="Arial" w:cs="Arial"/>
          <w:color w:val="FF0000"/>
          <w:sz w:val="22"/>
          <w:szCs w:val="22"/>
        </w:rPr>
        <w:t xml:space="preserve"> of the next month </w:t>
      </w:r>
    </w:p>
    <w:p w14:paraId="251DBCAD" w14:textId="77777777" w:rsidR="004B31CC" w:rsidRDefault="004B31CC" w:rsidP="004B31CC">
      <w:pPr>
        <w:pStyle w:val="ListParagraph"/>
        <w:ind w:left="1440"/>
        <w:rPr>
          <w:rFonts w:ascii="Arial" w:hAnsi="Arial" w:cs="Arial"/>
          <w:color w:val="FF0000"/>
          <w:sz w:val="22"/>
          <w:szCs w:val="22"/>
        </w:rPr>
      </w:pPr>
      <w:r>
        <w:rPr>
          <w:rFonts w:ascii="Arial" w:hAnsi="Arial" w:cs="Arial"/>
          <w:color w:val="FF0000"/>
          <w:sz w:val="22"/>
          <w:szCs w:val="22"/>
        </w:rPr>
        <w:t>Submitted 26</w:t>
      </w:r>
      <w:r w:rsidRPr="004B31CC">
        <w:rPr>
          <w:rFonts w:ascii="Arial" w:hAnsi="Arial" w:cs="Arial"/>
          <w:color w:val="FF0000"/>
          <w:sz w:val="22"/>
          <w:szCs w:val="22"/>
          <w:vertAlign w:val="superscript"/>
        </w:rPr>
        <w:t>th</w:t>
      </w:r>
      <w:r>
        <w:rPr>
          <w:rFonts w:ascii="Arial" w:hAnsi="Arial" w:cs="Arial"/>
          <w:color w:val="FF0000"/>
          <w:sz w:val="22"/>
          <w:szCs w:val="22"/>
        </w:rPr>
        <w:t>-31</w:t>
      </w:r>
      <w:r w:rsidRPr="004B31CC">
        <w:rPr>
          <w:rFonts w:ascii="Arial" w:hAnsi="Arial" w:cs="Arial"/>
          <w:color w:val="FF0000"/>
          <w:sz w:val="22"/>
          <w:szCs w:val="22"/>
          <w:vertAlign w:val="superscript"/>
        </w:rPr>
        <w:t>st</w:t>
      </w:r>
      <w:r>
        <w:rPr>
          <w:rFonts w:ascii="Arial" w:hAnsi="Arial" w:cs="Arial"/>
          <w:color w:val="FF0000"/>
          <w:sz w:val="22"/>
          <w:szCs w:val="22"/>
        </w:rPr>
        <w:t>=1</w:t>
      </w:r>
      <w:r w:rsidRPr="004B31CC">
        <w:rPr>
          <w:rFonts w:ascii="Arial" w:hAnsi="Arial" w:cs="Arial"/>
          <w:color w:val="FF0000"/>
          <w:sz w:val="22"/>
          <w:szCs w:val="22"/>
          <w:vertAlign w:val="superscript"/>
        </w:rPr>
        <w:t>st</w:t>
      </w:r>
      <w:r>
        <w:rPr>
          <w:rFonts w:ascii="Arial" w:hAnsi="Arial" w:cs="Arial"/>
          <w:color w:val="FF0000"/>
          <w:sz w:val="22"/>
          <w:szCs w:val="22"/>
        </w:rPr>
        <w:t xml:space="preserve"> of the following month</w:t>
      </w:r>
    </w:p>
    <w:p w14:paraId="1A20AF42" w14:textId="36F294EA" w:rsidR="004B31CC" w:rsidRPr="004B31CC" w:rsidRDefault="004B31CC" w:rsidP="004B31CC">
      <w:pPr>
        <w:pStyle w:val="ListParagraph"/>
        <w:ind w:left="1440"/>
        <w:rPr>
          <w:rFonts w:ascii="Arial" w:hAnsi="Arial" w:cs="Arial"/>
          <w:i/>
          <w:color w:val="FF0000"/>
          <w:sz w:val="22"/>
          <w:szCs w:val="22"/>
        </w:rPr>
      </w:pPr>
      <w:r w:rsidRPr="004B31CC">
        <w:rPr>
          <w:rFonts w:ascii="Arial" w:hAnsi="Arial" w:cs="Arial"/>
          <w:i/>
          <w:color w:val="FF0000"/>
          <w:sz w:val="22"/>
          <w:szCs w:val="22"/>
        </w:rPr>
        <w:t>**Ex.  Submitted 8/24=eff date 9/1</w:t>
      </w:r>
      <w:r w:rsidRPr="004B31CC">
        <w:rPr>
          <w:rFonts w:ascii="Arial" w:hAnsi="Arial" w:cs="Arial"/>
          <w:i/>
          <w:color w:val="FF0000"/>
          <w:sz w:val="22"/>
          <w:szCs w:val="22"/>
        </w:rPr>
        <w:tab/>
      </w:r>
      <w:r w:rsidRPr="004B31CC">
        <w:rPr>
          <w:rFonts w:ascii="Arial" w:hAnsi="Arial" w:cs="Arial"/>
          <w:i/>
          <w:color w:val="FF0000"/>
          <w:sz w:val="22"/>
          <w:szCs w:val="22"/>
        </w:rPr>
        <w:tab/>
      </w:r>
    </w:p>
    <w:p w14:paraId="0E2F58AB" w14:textId="1A8363EB" w:rsidR="004B31CC" w:rsidRDefault="004B31CC" w:rsidP="004B31CC">
      <w:pPr>
        <w:pStyle w:val="ListParagraph"/>
        <w:spacing w:after="200"/>
        <w:ind w:left="1440"/>
        <w:rPr>
          <w:rFonts w:ascii="Arial" w:hAnsi="Arial" w:cs="Arial"/>
          <w:i/>
          <w:color w:val="FF0000"/>
          <w:sz w:val="22"/>
          <w:szCs w:val="22"/>
        </w:rPr>
      </w:pPr>
      <w:r w:rsidRPr="004B31CC">
        <w:rPr>
          <w:rFonts w:ascii="Arial" w:hAnsi="Arial" w:cs="Arial"/>
          <w:i/>
          <w:color w:val="FF0000"/>
          <w:sz w:val="22"/>
          <w:szCs w:val="22"/>
        </w:rPr>
        <w:t xml:space="preserve">   </w:t>
      </w:r>
      <w:r w:rsidRPr="004B31CC">
        <w:rPr>
          <w:rFonts w:ascii="Arial" w:hAnsi="Arial" w:cs="Arial"/>
          <w:i/>
          <w:color w:val="FF0000"/>
          <w:sz w:val="22"/>
          <w:szCs w:val="22"/>
        </w:rPr>
        <w:tab/>
        <w:t>Submitted 8/28=eff date 10/1</w:t>
      </w:r>
      <w:r w:rsidRPr="004B31CC">
        <w:rPr>
          <w:rFonts w:ascii="Arial" w:hAnsi="Arial" w:cs="Arial"/>
          <w:i/>
          <w:color w:val="FF0000"/>
          <w:sz w:val="22"/>
          <w:szCs w:val="22"/>
        </w:rPr>
        <w:tab/>
      </w:r>
    </w:p>
    <w:p w14:paraId="57E024F1" w14:textId="77777777" w:rsidR="003C2C80" w:rsidRDefault="003C2C80" w:rsidP="004B31CC">
      <w:pPr>
        <w:pStyle w:val="ListParagraph"/>
        <w:spacing w:after="200"/>
        <w:ind w:left="1440"/>
        <w:rPr>
          <w:rFonts w:ascii="Arial" w:hAnsi="Arial" w:cs="Arial"/>
          <w:i/>
          <w:color w:val="FF0000"/>
          <w:sz w:val="22"/>
          <w:szCs w:val="22"/>
        </w:rPr>
      </w:pPr>
    </w:p>
    <w:p w14:paraId="07A7B0FE" w14:textId="404AC383" w:rsidR="005553C5" w:rsidRDefault="003C2C80" w:rsidP="005553C5">
      <w:pPr>
        <w:pStyle w:val="ListParagraph"/>
        <w:numPr>
          <w:ilvl w:val="0"/>
          <w:numId w:val="1"/>
        </w:numPr>
        <w:spacing w:after="200"/>
        <w:rPr>
          <w:rFonts w:ascii="Arial" w:hAnsi="Arial" w:cs="Arial"/>
          <w:color w:val="FF0000"/>
          <w:sz w:val="22"/>
          <w:szCs w:val="22"/>
        </w:rPr>
      </w:pPr>
      <w:r w:rsidRPr="003C2C80">
        <w:rPr>
          <w:rFonts w:ascii="Arial" w:hAnsi="Arial" w:cs="Arial"/>
          <w:sz w:val="22"/>
          <w:szCs w:val="22"/>
        </w:rPr>
        <w:t xml:space="preserve">How can a </w:t>
      </w:r>
      <w:proofErr w:type="spellStart"/>
      <w:r w:rsidRPr="003C2C80">
        <w:rPr>
          <w:rFonts w:ascii="Arial" w:hAnsi="Arial" w:cs="Arial"/>
          <w:sz w:val="22"/>
          <w:szCs w:val="22"/>
        </w:rPr>
        <w:t>Starmount</w:t>
      </w:r>
      <w:proofErr w:type="spellEnd"/>
      <w:r w:rsidRPr="003C2C80">
        <w:rPr>
          <w:rFonts w:ascii="Arial" w:hAnsi="Arial" w:cs="Arial"/>
          <w:sz w:val="22"/>
          <w:szCs w:val="22"/>
        </w:rPr>
        <w:t xml:space="preserve"> plan be canceled? </w:t>
      </w:r>
      <w:r w:rsidRPr="003C2C80">
        <w:rPr>
          <w:rFonts w:ascii="Arial" w:hAnsi="Arial" w:cs="Arial"/>
          <w:color w:val="FF0000"/>
          <w:sz w:val="22"/>
          <w:szCs w:val="22"/>
        </w:rPr>
        <w:t>Contact member services via email:Oneplus@alwayscarebenefits.com or call member services; 888-400-9304</w:t>
      </w:r>
    </w:p>
    <w:p w14:paraId="1F795C36" w14:textId="77777777" w:rsidR="005553C5" w:rsidRPr="005553C5" w:rsidRDefault="005553C5" w:rsidP="005553C5">
      <w:pPr>
        <w:pStyle w:val="ListParagraph"/>
        <w:spacing w:after="200"/>
        <w:ind w:left="630"/>
        <w:rPr>
          <w:rFonts w:ascii="Arial" w:hAnsi="Arial" w:cs="Arial"/>
          <w:color w:val="FF0000"/>
          <w:sz w:val="22"/>
          <w:szCs w:val="22"/>
        </w:rPr>
      </w:pPr>
    </w:p>
    <w:p w14:paraId="6F355FB5" w14:textId="327FF95E" w:rsidR="005553C5" w:rsidRPr="005553C5" w:rsidRDefault="005553C5" w:rsidP="003C2C80">
      <w:pPr>
        <w:pStyle w:val="ListParagraph"/>
        <w:numPr>
          <w:ilvl w:val="0"/>
          <w:numId w:val="1"/>
        </w:numPr>
        <w:spacing w:after="200"/>
        <w:rPr>
          <w:rFonts w:ascii="Arial" w:hAnsi="Arial" w:cs="Arial"/>
          <w:color w:val="FF0000"/>
          <w:sz w:val="22"/>
          <w:szCs w:val="22"/>
        </w:rPr>
      </w:pPr>
      <w:r>
        <w:rPr>
          <w:rFonts w:ascii="Arial" w:hAnsi="Arial" w:cs="Arial"/>
          <w:sz w:val="22"/>
          <w:szCs w:val="22"/>
        </w:rPr>
        <w:t>Is List Bill Option Available?</w:t>
      </w:r>
      <w:r>
        <w:rPr>
          <w:rFonts w:ascii="Arial" w:hAnsi="Arial" w:cs="Arial"/>
          <w:color w:val="FF0000"/>
          <w:sz w:val="22"/>
          <w:szCs w:val="22"/>
        </w:rPr>
        <w:t xml:space="preserve"> Yes</w:t>
      </w:r>
      <w:r w:rsidRPr="005553C5">
        <w:rPr>
          <w:rFonts w:ascii="Arial" w:hAnsi="Arial" w:cs="Arial"/>
          <w:color w:val="FF0000"/>
          <w:sz w:val="22"/>
          <w:szCs w:val="22"/>
        </w:rPr>
        <w:t xml:space="preserve">. </w:t>
      </w:r>
      <w:r w:rsidRPr="005553C5">
        <w:rPr>
          <w:rStyle w:val="apple-converted-space"/>
          <w:rFonts w:ascii="Arial" w:hAnsi="Arial" w:cs="Arial"/>
          <w:color w:val="FF0000"/>
          <w:sz w:val="22"/>
          <w:szCs w:val="22"/>
          <w:shd w:val="clear" w:color="auto" w:fill="FFFFFF"/>
        </w:rPr>
        <w:t> </w:t>
      </w:r>
      <w:r w:rsidRPr="005553C5">
        <w:rPr>
          <w:rFonts w:ascii="Arial" w:hAnsi="Arial" w:cs="Arial"/>
          <w:color w:val="FF0000"/>
          <w:sz w:val="22"/>
          <w:szCs w:val="22"/>
          <w:shd w:val="clear" w:color="auto" w:fill="FFFFFF"/>
        </w:rPr>
        <w:t xml:space="preserve">For set up, call the </w:t>
      </w:r>
      <w:proofErr w:type="spellStart"/>
      <w:r w:rsidRPr="005553C5">
        <w:rPr>
          <w:rFonts w:ascii="Arial" w:hAnsi="Arial" w:cs="Arial"/>
          <w:color w:val="FF0000"/>
          <w:sz w:val="22"/>
          <w:szCs w:val="22"/>
          <w:shd w:val="clear" w:color="auto" w:fill="FFFFFF"/>
        </w:rPr>
        <w:t>Starmount</w:t>
      </w:r>
      <w:proofErr w:type="spellEnd"/>
      <w:r w:rsidRPr="005553C5">
        <w:rPr>
          <w:rFonts w:ascii="Arial" w:hAnsi="Arial" w:cs="Arial"/>
          <w:color w:val="FF0000"/>
          <w:sz w:val="22"/>
          <w:szCs w:val="22"/>
          <w:shd w:val="clear" w:color="auto" w:fill="FFFFFF"/>
        </w:rPr>
        <w:t xml:space="preserve"> team at 800-294-0432.  They will send the data sheet to complete &amp; will to know if they want to have the employees submit the applications via paper or custom link.   If custom link, we will issue the link and send to the agent.</w:t>
      </w:r>
    </w:p>
    <w:p w14:paraId="5C8AE781" w14:textId="77777777" w:rsidR="003C2C80" w:rsidRPr="003C2C80" w:rsidRDefault="003C2C80" w:rsidP="004B31CC">
      <w:pPr>
        <w:pStyle w:val="ListParagraph"/>
        <w:spacing w:after="200"/>
        <w:ind w:left="1440"/>
        <w:rPr>
          <w:rFonts w:ascii="Arial" w:hAnsi="Arial" w:cs="Arial"/>
          <w:i/>
          <w:color w:val="FF0000"/>
          <w:sz w:val="22"/>
          <w:szCs w:val="22"/>
        </w:rPr>
      </w:pPr>
    </w:p>
    <w:p w14:paraId="45E5C854" w14:textId="6B501CD6" w:rsidR="007811D5" w:rsidRPr="00816FFD" w:rsidRDefault="007811D5" w:rsidP="007811D5">
      <w:pPr>
        <w:pStyle w:val="ListParagraph"/>
        <w:spacing w:after="200" w:line="276" w:lineRule="auto"/>
        <w:ind w:left="630"/>
        <w:rPr>
          <w:rFonts w:ascii="Arial" w:hAnsi="Arial" w:cs="Arial"/>
          <w:color w:val="FF0000"/>
          <w:sz w:val="22"/>
          <w:szCs w:val="22"/>
        </w:rPr>
      </w:pPr>
    </w:p>
    <w:p w14:paraId="64F3296E" w14:textId="77777777" w:rsidR="008F5270" w:rsidRPr="00816FFD" w:rsidRDefault="008F5270" w:rsidP="008F5270">
      <w:pPr>
        <w:pStyle w:val="ListParagraph"/>
        <w:ind w:left="810"/>
        <w:rPr>
          <w:rFonts w:ascii="Arial" w:hAnsi="Arial" w:cs="Arial"/>
          <w:color w:val="FF0000"/>
          <w:sz w:val="22"/>
          <w:szCs w:val="22"/>
        </w:rPr>
      </w:pPr>
    </w:p>
    <w:p w14:paraId="2C80ED6B" w14:textId="77777777" w:rsidR="007F0286" w:rsidRPr="007F0286" w:rsidRDefault="007F0286" w:rsidP="007F0286">
      <w:pPr>
        <w:pStyle w:val="ListParagraph"/>
        <w:rPr>
          <w:rFonts w:ascii="Times" w:eastAsia="Times New Roman" w:hAnsi="Times" w:cs="Times New Roman"/>
          <w:sz w:val="20"/>
          <w:szCs w:val="20"/>
        </w:rPr>
      </w:pPr>
    </w:p>
    <w:p w14:paraId="5F894BE2" w14:textId="77777777" w:rsidR="008F5270" w:rsidRPr="00777CCD" w:rsidRDefault="008F5270" w:rsidP="007F0286">
      <w:pPr>
        <w:pStyle w:val="ListParagraph"/>
        <w:shd w:val="clear" w:color="auto" w:fill="FFFFFF"/>
        <w:rPr>
          <w:rFonts w:ascii="Arial" w:eastAsia="Times New Roman" w:hAnsi="Arial" w:cs="Arial"/>
          <w:color w:val="212121"/>
          <w:sz w:val="22"/>
          <w:szCs w:val="22"/>
        </w:rPr>
      </w:pPr>
    </w:p>
    <w:p w14:paraId="3130FEA9" w14:textId="77777777" w:rsidR="004E46A3" w:rsidRPr="00777CCD" w:rsidRDefault="004E46A3" w:rsidP="00F33DD8">
      <w:pPr>
        <w:pStyle w:val="ListParagraph"/>
        <w:shd w:val="clear" w:color="auto" w:fill="FFFFFF"/>
        <w:rPr>
          <w:rFonts w:ascii="Sylfaen" w:eastAsia="Times New Roman" w:hAnsi="Sylfaen" w:cs="Times New Roman"/>
          <w:color w:val="212121"/>
        </w:rPr>
      </w:pPr>
    </w:p>
    <w:sectPr w:rsidR="004E46A3" w:rsidRPr="00777CCD" w:rsidSect="0064768C">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8A66" w14:textId="77777777" w:rsidR="00C14D10" w:rsidRDefault="00C14D10" w:rsidP="004E46A3">
      <w:r>
        <w:separator/>
      </w:r>
    </w:p>
  </w:endnote>
  <w:endnote w:type="continuationSeparator" w:id="0">
    <w:p w14:paraId="29F03C50" w14:textId="77777777" w:rsidR="00C14D10" w:rsidRDefault="00C14D10" w:rsidP="004E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86AD" w14:textId="77777777" w:rsidR="00C14D10" w:rsidRDefault="00C14D10" w:rsidP="004E46A3">
      <w:r>
        <w:separator/>
      </w:r>
    </w:p>
  </w:footnote>
  <w:footnote w:type="continuationSeparator" w:id="0">
    <w:p w14:paraId="6D936409" w14:textId="77777777" w:rsidR="00C14D10" w:rsidRDefault="00C14D10" w:rsidP="004E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7BDD" w14:textId="77777777" w:rsidR="00A37DBB" w:rsidRPr="00816FFD" w:rsidRDefault="00A37DBB" w:rsidP="004E46A3">
    <w:pPr>
      <w:pStyle w:val="Header"/>
      <w:jc w:val="center"/>
      <w:rPr>
        <w:rFonts w:ascii="Arial" w:hAnsi="Arial" w:cs="Arial"/>
        <w:b/>
        <w:sz w:val="44"/>
        <w:szCs w:val="44"/>
      </w:rPr>
    </w:pPr>
    <w:r w:rsidRPr="00816FFD">
      <w:rPr>
        <w:rFonts w:ascii="Arial" w:hAnsi="Arial" w:cs="Arial"/>
        <w:b/>
        <w:sz w:val="44"/>
        <w:szCs w:val="44"/>
      </w:rPr>
      <w:t>STARMOUNT DENTAL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742F"/>
    <w:multiLevelType w:val="hybridMultilevel"/>
    <w:tmpl w:val="167E4F6E"/>
    <w:lvl w:ilvl="0" w:tplc="9580DF7E">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B5B50"/>
    <w:multiLevelType w:val="hybridMultilevel"/>
    <w:tmpl w:val="9FECA7AC"/>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AF3297"/>
    <w:multiLevelType w:val="hybridMultilevel"/>
    <w:tmpl w:val="BC56A6F4"/>
    <w:lvl w:ilvl="0" w:tplc="48F8CD90">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A3"/>
    <w:rsid w:val="000D2D64"/>
    <w:rsid w:val="001C2A87"/>
    <w:rsid w:val="00207769"/>
    <w:rsid w:val="002C6301"/>
    <w:rsid w:val="003B6576"/>
    <w:rsid w:val="003C2C80"/>
    <w:rsid w:val="00463127"/>
    <w:rsid w:val="004B0232"/>
    <w:rsid w:val="004B31CC"/>
    <w:rsid w:val="004E134A"/>
    <w:rsid w:val="004E46A3"/>
    <w:rsid w:val="005553C5"/>
    <w:rsid w:val="0064768C"/>
    <w:rsid w:val="006B2CD1"/>
    <w:rsid w:val="00777CCD"/>
    <w:rsid w:val="007811D5"/>
    <w:rsid w:val="007F0286"/>
    <w:rsid w:val="007F4CB2"/>
    <w:rsid w:val="00816FFD"/>
    <w:rsid w:val="008F5270"/>
    <w:rsid w:val="00916E3A"/>
    <w:rsid w:val="00A37DBB"/>
    <w:rsid w:val="00AE7649"/>
    <w:rsid w:val="00AF6378"/>
    <w:rsid w:val="00B42F3E"/>
    <w:rsid w:val="00C14D10"/>
    <w:rsid w:val="00C80648"/>
    <w:rsid w:val="00CA70F1"/>
    <w:rsid w:val="00D05FAD"/>
    <w:rsid w:val="00D744D4"/>
    <w:rsid w:val="00F33DD8"/>
    <w:rsid w:val="00F6615A"/>
    <w:rsid w:val="00FB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367C3"/>
  <w14:defaultImageDpi w14:val="300"/>
  <w15:docId w15:val="{43B1EA10-D95A-4181-8402-AE0FDEA7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6A3"/>
    <w:pPr>
      <w:tabs>
        <w:tab w:val="center" w:pos="4320"/>
        <w:tab w:val="right" w:pos="8640"/>
      </w:tabs>
    </w:pPr>
  </w:style>
  <w:style w:type="character" w:customStyle="1" w:styleId="HeaderChar">
    <w:name w:val="Header Char"/>
    <w:basedOn w:val="DefaultParagraphFont"/>
    <w:link w:val="Header"/>
    <w:uiPriority w:val="99"/>
    <w:rsid w:val="004E46A3"/>
  </w:style>
  <w:style w:type="paragraph" w:styleId="Footer">
    <w:name w:val="footer"/>
    <w:basedOn w:val="Normal"/>
    <w:link w:val="FooterChar"/>
    <w:uiPriority w:val="99"/>
    <w:unhideWhenUsed/>
    <w:rsid w:val="004E46A3"/>
    <w:pPr>
      <w:tabs>
        <w:tab w:val="center" w:pos="4320"/>
        <w:tab w:val="right" w:pos="8640"/>
      </w:tabs>
    </w:pPr>
  </w:style>
  <w:style w:type="character" w:customStyle="1" w:styleId="FooterChar">
    <w:name w:val="Footer Char"/>
    <w:basedOn w:val="DefaultParagraphFont"/>
    <w:link w:val="Footer"/>
    <w:uiPriority w:val="99"/>
    <w:rsid w:val="004E46A3"/>
  </w:style>
  <w:style w:type="paragraph" w:styleId="ListParagraph">
    <w:name w:val="List Paragraph"/>
    <w:basedOn w:val="Normal"/>
    <w:uiPriority w:val="34"/>
    <w:qFormat/>
    <w:rsid w:val="004E46A3"/>
    <w:pPr>
      <w:ind w:left="720"/>
      <w:contextualSpacing/>
    </w:pPr>
  </w:style>
  <w:style w:type="character" w:customStyle="1" w:styleId="apple-converted-space">
    <w:name w:val="apple-converted-space"/>
    <w:basedOn w:val="DefaultParagraphFont"/>
    <w:rsid w:val="00F33DD8"/>
  </w:style>
  <w:style w:type="character" w:styleId="Hyperlink">
    <w:name w:val="Hyperlink"/>
    <w:basedOn w:val="DefaultParagraphFont"/>
    <w:uiPriority w:val="99"/>
    <w:semiHidden/>
    <w:unhideWhenUsed/>
    <w:rsid w:val="008F5270"/>
    <w:rPr>
      <w:color w:val="0000FF"/>
      <w:u w:val="single"/>
    </w:rPr>
  </w:style>
  <w:style w:type="paragraph" w:styleId="BalloonText">
    <w:name w:val="Balloon Text"/>
    <w:basedOn w:val="Normal"/>
    <w:link w:val="BalloonTextChar"/>
    <w:uiPriority w:val="99"/>
    <w:semiHidden/>
    <w:unhideWhenUsed/>
    <w:rsid w:val="008F5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2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3978">
      <w:bodyDiv w:val="1"/>
      <w:marLeft w:val="0"/>
      <w:marRight w:val="0"/>
      <w:marTop w:val="0"/>
      <w:marBottom w:val="0"/>
      <w:divBdr>
        <w:top w:val="none" w:sz="0" w:space="0" w:color="auto"/>
        <w:left w:val="none" w:sz="0" w:space="0" w:color="auto"/>
        <w:bottom w:val="none" w:sz="0" w:space="0" w:color="auto"/>
        <w:right w:val="none" w:sz="0" w:space="0" w:color="auto"/>
      </w:divBdr>
      <w:divsChild>
        <w:div w:id="217013941">
          <w:marLeft w:val="0"/>
          <w:marRight w:val="0"/>
          <w:marTop w:val="0"/>
          <w:marBottom w:val="0"/>
          <w:divBdr>
            <w:top w:val="none" w:sz="0" w:space="0" w:color="auto"/>
            <w:left w:val="none" w:sz="0" w:space="0" w:color="auto"/>
            <w:bottom w:val="none" w:sz="0" w:space="0" w:color="auto"/>
            <w:right w:val="none" w:sz="0" w:space="0" w:color="auto"/>
          </w:divBdr>
        </w:div>
        <w:div w:id="2096433743">
          <w:marLeft w:val="0"/>
          <w:marRight w:val="0"/>
          <w:marTop w:val="0"/>
          <w:marBottom w:val="0"/>
          <w:divBdr>
            <w:top w:val="none" w:sz="0" w:space="0" w:color="auto"/>
            <w:left w:val="none" w:sz="0" w:space="0" w:color="auto"/>
            <w:bottom w:val="none" w:sz="0" w:space="0" w:color="auto"/>
            <w:right w:val="none" w:sz="0" w:space="0" w:color="auto"/>
          </w:divBdr>
        </w:div>
        <w:div w:id="1995253681">
          <w:marLeft w:val="0"/>
          <w:marRight w:val="0"/>
          <w:marTop w:val="0"/>
          <w:marBottom w:val="0"/>
          <w:divBdr>
            <w:top w:val="none" w:sz="0" w:space="0" w:color="auto"/>
            <w:left w:val="none" w:sz="0" w:space="0" w:color="auto"/>
            <w:bottom w:val="none" w:sz="0" w:space="0" w:color="auto"/>
            <w:right w:val="none" w:sz="0" w:space="0" w:color="auto"/>
          </w:divBdr>
        </w:div>
        <w:div w:id="842208199">
          <w:marLeft w:val="0"/>
          <w:marRight w:val="0"/>
          <w:marTop w:val="0"/>
          <w:marBottom w:val="0"/>
          <w:divBdr>
            <w:top w:val="none" w:sz="0" w:space="0" w:color="auto"/>
            <w:left w:val="none" w:sz="0" w:space="0" w:color="auto"/>
            <w:bottom w:val="none" w:sz="0" w:space="0" w:color="auto"/>
            <w:right w:val="none" w:sz="0" w:space="0" w:color="auto"/>
          </w:divBdr>
        </w:div>
        <w:div w:id="934284543">
          <w:marLeft w:val="0"/>
          <w:marRight w:val="0"/>
          <w:marTop w:val="0"/>
          <w:marBottom w:val="0"/>
          <w:divBdr>
            <w:top w:val="none" w:sz="0" w:space="0" w:color="auto"/>
            <w:left w:val="none" w:sz="0" w:space="0" w:color="auto"/>
            <w:bottom w:val="none" w:sz="0" w:space="0" w:color="auto"/>
            <w:right w:val="none" w:sz="0" w:space="0" w:color="auto"/>
          </w:divBdr>
        </w:div>
      </w:divsChild>
    </w:div>
    <w:div w:id="1161196607">
      <w:bodyDiv w:val="1"/>
      <w:marLeft w:val="0"/>
      <w:marRight w:val="0"/>
      <w:marTop w:val="0"/>
      <w:marBottom w:val="0"/>
      <w:divBdr>
        <w:top w:val="none" w:sz="0" w:space="0" w:color="auto"/>
        <w:left w:val="none" w:sz="0" w:space="0" w:color="auto"/>
        <w:bottom w:val="none" w:sz="0" w:space="0" w:color="auto"/>
        <w:right w:val="none" w:sz="0" w:space="0" w:color="auto"/>
      </w:divBdr>
      <w:divsChild>
        <w:div w:id="1900356844">
          <w:marLeft w:val="0"/>
          <w:marRight w:val="0"/>
          <w:marTop w:val="0"/>
          <w:marBottom w:val="0"/>
          <w:divBdr>
            <w:top w:val="none" w:sz="0" w:space="0" w:color="auto"/>
            <w:left w:val="none" w:sz="0" w:space="0" w:color="auto"/>
            <w:bottom w:val="none" w:sz="0" w:space="0" w:color="auto"/>
            <w:right w:val="none" w:sz="0" w:space="0" w:color="auto"/>
          </w:divBdr>
          <w:divsChild>
            <w:div w:id="1038973169">
              <w:marLeft w:val="0"/>
              <w:marRight w:val="0"/>
              <w:marTop w:val="0"/>
              <w:marBottom w:val="0"/>
              <w:divBdr>
                <w:top w:val="none" w:sz="0" w:space="0" w:color="auto"/>
                <w:left w:val="none" w:sz="0" w:space="0" w:color="auto"/>
                <w:bottom w:val="none" w:sz="0" w:space="0" w:color="auto"/>
                <w:right w:val="none" w:sz="0" w:space="0" w:color="auto"/>
              </w:divBdr>
            </w:div>
          </w:divsChild>
        </w:div>
        <w:div w:id="1950818117">
          <w:marLeft w:val="0"/>
          <w:marRight w:val="0"/>
          <w:marTop w:val="0"/>
          <w:marBottom w:val="0"/>
          <w:divBdr>
            <w:top w:val="none" w:sz="0" w:space="0" w:color="auto"/>
            <w:left w:val="none" w:sz="0" w:space="0" w:color="auto"/>
            <w:bottom w:val="none" w:sz="0" w:space="0" w:color="auto"/>
            <w:right w:val="none" w:sz="0" w:space="0" w:color="auto"/>
          </w:divBdr>
          <w:divsChild>
            <w:div w:id="399911832">
              <w:marLeft w:val="0"/>
              <w:marRight w:val="0"/>
              <w:marTop w:val="0"/>
              <w:marBottom w:val="0"/>
              <w:divBdr>
                <w:top w:val="none" w:sz="0" w:space="0" w:color="auto"/>
                <w:left w:val="none" w:sz="0" w:space="0" w:color="auto"/>
                <w:bottom w:val="none" w:sz="0" w:space="0" w:color="auto"/>
                <w:right w:val="none" w:sz="0" w:space="0" w:color="auto"/>
              </w:divBdr>
            </w:div>
          </w:divsChild>
        </w:div>
        <w:div w:id="1925449632">
          <w:marLeft w:val="0"/>
          <w:marRight w:val="0"/>
          <w:marTop w:val="0"/>
          <w:marBottom w:val="0"/>
          <w:divBdr>
            <w:top w:val="none" w:sz="0" w:space="0" w:color="auto"/>
            <w:left w:val="none" w:sz="0" w:space="0" w:color="auto"/>
            <w:bottom w:val="none" w:sz="0" w:space="0" w:color="auto"/>
            <w:right w:val="none" w:sz="0" w:space="0" w:color="auto"/>
          </w:divBdr>
          <w:divsChild>
            <w:div w:id="765492646">
              <w:marLeft w:val="0"/>
              <w:marRight w:val="0"/>
              <w:marTop w:val="0"/>
              <w:marBottom w:val="0"/>
              <w:divBdr>
                <w:top w:val="none" w:sz="0" w:space="0" w:color="auto"/>
                <w:left w:val="none" w:sz="0" w:space="0" w:color="auto"/>
                <w:bottom w:val="none" w:sz="0" w:space="0" w:color="auto"/>
                <w:right w:val="none" w:sz="0" w:space="0" w:color="auto"/>
              </w:divBdr>
            </w:div>
          </w:divsChild>
        </w:div>
        <w:div w:id="1979451808">
          <w:marLeft w:val="0"/>
          <w:marRight w:val="0"/>
          <w:marTop w:val="0"/>
          <w:marBottom w:val="0"/>
          <w:divBdr>
            <w:top w:val="none" w:sz="0" w:space="0" w:color="auto"/>
            <w:left w:val="none" w:sz="0" w:space="0" w:color="auto"/>
            <w:bottom w:val="none" w:sz="0" w:space="0" w:color="auto"/>
            <w:right w:val="none" w:sz="0" w:space="0" w:color="auto"/>
          </w:divBdr>
          <w:divsChild>
            <w:div w:id="266353311">
              <w:marLeft w:val="0"/>
              <w:marRight w:val="0"/>
              <w:marTop w:val="0"/>
              <w:marBottom w:val="0"/>
              <w:divBdr>
                <w:top w:val="none" w:sz="0" w:space="0" w:color="auto"/>
                <w:left w:val="none" w:sz="0" w:space="0" w:color="auto"/>
                <w:bottom w:val="none" w:sz="0" w:space="0" w:color="auto"/>
                <w:right w:val="none" w:sz="0" w:space="0" w:color="auto"/>
              </w:divBdr>
            </w:div>
          </w:divsChild>
        </w:div>
        <w:div w:id="1030182111">
          <w:marLeft w:val="0"/>
          <w:marRight w:val="0"/>
          <w:marTop w:val="0"/>
          <w:marBottom w:val="0"/>
          <w:divBdr>
            <w:top w:val="none" w:sz="0" w:space="0" w:color="auto"/>
            <w:left w:val="none" w:sz="0" w:space="0" w:color="auto"/>
            <w:bottom w:val="none" w:sz="0" w:space="0" w:color="auto"/>
            <w:right w:val="none" w:sz="0" w:space="0" w:color="auto"/>
          </w:divBdr>
          <w:divsChild>
            <w:div w:id="1307589968">
              <w:marLeft w:val="0"/>
              <w:marRight w:val="0"/>
              <w:marTop w:val="0"/>
              <w:marBottom w:val="0"/>
              <w:divBdr>
                <w:top w:val="none" w:sz="0" w:space="0" w:color="auto"/>
                <w:left w:val="none" w:sz="0" w:space="0" w:color="auto"/>
                <w:bottom w:val="none" w:sz="0" w:space="0" w:color="auto"/>
                <w:right w:val="none" w:sz="0" w:space="0" w:color="auto"/>
              </w:divBdr>
            </w:div>
          </w:divsChild>
        </w:div>
        <w:div w:id="1126192579">
          <w:marLeft w:val="0"/>
          <w:marRight w:val="0"/>
          <w:marTop w:val="0"/>
          <w:marBottom w:val="0"/>
          <w:divBdr>
            <w:top w:val="none" w:sz="0" w:space="0" w:color="auto"/>
            <w:left w:val="none" w:sz="0" w:space="0" w:color="auto"/>
            <w:bottom w:val="none" w:sz="0" w:space="0" w:color="auto"/>
            <w:right w:val="none" w:sz="0" w:space="0" w:color="auto"/>
          </w:divBdr>
          <w:divsChild>
            <w:div w:id="5263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7832">
      <w:bodyDiv w:val="1"/>
      <w:marLeft w:val="0"/>
      <w:marRight w:val="0"/>
      <w:marTop w:val="0"/>
      <w:marBottom w:val="0"/>
      <w:divBdr>
        <w:top w:val="none" w:sz="0" w:space="0" w:color="auto"/>
        <w:left w:val="none" w:sz="0" w:space="0" w:color="auto"/>
        <w:bottom w:val="none" w:sz="0" w:space="0" w:color="auto"/>
        <w:right w:val="none" w:sz="0" w:space="0" w:color="auto"/>
      </w:divBdr>
      <w:divsChild>
        <w:div w:id="1242374277">
          <w:marLeft w:val="0"/>
          <w:marRight w:val="0"/>
          <w:marTop w:val="0"/>
          <w:marBottom w:val="0"/>
          <w:divBdr>
            <w:top w:val="none" w:sz="0" w:space="0" w:color="auto"/>
            <w:left w:val="none" w:sz="0" w:space="0" w:color="auto"/>
            <w:bottom w:val="none" w:sz="0" w:space="0" w:color="auto"/>
            <w:right w:val="none" w:sz="0" w:space="0" w:color="auto"/>
          </w:divBdr>
        </w:div>
        <w:div w:id="826017036">
          <w:marLeft w:val="720"/>
          <w:marRight w:val="0"/>
          <w:marTop w:val="0"/>
          <w:marBottom w:val="0"/>
          <w:divBdr>
            <w:top w:val="none" w:sz="0" w:space="0" w:color="auto"/>
            <w:left w:val="none" w:sz="0" w:space="0" w:color="auto"/>
            <w:bottom w:val="none" w:sz="0" w:space="0" w:color="auto"/>
            <w:right w:val="none" w:sz="0" w:space="0" w:color="auto"/>
          </w:divBdr>
        </w:div>
        <w:div w:id="901065271">
          <w:marLeft w:val="720"/>
          <w:marRight w:val="0"/>
          <w:marTop w:val="0"/>
          <w:marBottom w:val="0"/>
          <w:divBdr>
            <w:top w:val="none" w:sz="0" w:space="0" w:color="auto"/>
            <w:left w:val="none" w:sz="0" w:space="0" w:color="auto"/>
            <w:bottom w:val="none" w:sz="0" w:space="0" w:color="auto"/>
            <w:right w:val="none" w:sz="0" w:space="0" w:color="auto"/>
          </w:divBdr>
        </w:div>
        <w:div w:id="156578889">
          <w:marLeft w:val="720"/>
          <w:marRight w:val="0"/>
          <w:marTop w:val="0"/>
          <w:marBottom w:val="0"/>
          <w:divBdr>
            <w:top w:val="none" w:sz="0" w:space="0" w:color="auto"/>
            <w:left w:val="none" w:sz="0" w:space="0" w:color="auto"/>
            <w:bottom w:val="none" w:sz="0" w:space="0" w:color="auto"/>
            <w:right w:val="none" w:sz="0" w:space="0" w:color="auto"/>
          </w:divBdr>
        </w:div>
        <w:div w:id="1499734399">
          <w:marLeft w:val="0"/>
          <w:marRight w:val="0"/>
          <w:marTop w:val="0"/>
          <w:marBottom w:val="0"/>
          <w:divBdr>
            <w:top w:val="none" w:sz="0" w:space="0" w:color="auto"/>
            <w:left w:val="none" w:sz="0" w:space="0" w:color="auto"/>
            <w:bottom w:val="none" w:sz="0" w:space="0" w:color="auto"/>
            <w:right w:val="none" w:sz="0" w:space="0" w:color="auto"/>
          </w:divBdr>
        </w:div>
        <w:div w:id="250088106">
          <w:marLeft w:val="0"/>
          <w:marRight w:val="0"/>
          <w:marTop w:val="0"/>
          <w:marBottom w:val="0"/>
          <w:divBdr>
            <w:top w:val="none" w:sz="0" w:space="0" w:color="auto"/>
            <w:left w:val="none" w:sz="0" w:space="0" w:color="auto"/>
            <w:bottom w:val="none" w:sz="0" w:space="0" w:color="auto"/>
            <w:right w:val="none" w:sz="0" w:space="0" w:color="auto"/>
          </w:divBdr>
        </w:div>
        <w:div w:id="489255778">
          <w:marLeft w:val="720"/>
          <w:marRight w:val="0"/>
          <w:marTop w:val="0"/>
          <w:marBottom w:val="0"/>
          <w:divBdr>
            <w:top w:val="none" w:sz="0" w:space="0" w:color="auto"/>
            <w:left w:val="none" w:sz="0" w:space="0" w:color="auto"/>
            <w:bottom w:val="none" w:sz="0" w:space="0" w:color="auto"/>
            <w:right w:val="none" w:sz="0" w:space="0" w:color="auto"/>
          </w:divBdr>
        </w:div>
        <w:div w:id="433748274">
          <w:marLeft w:val="720"/>
          <w:marRight w:val="0"/>
          <w:marTop w:val="0"/>
          <w:marBottom w:val="0"/>
          <w:divBdr>
            <w:top w:val="none" w:sz="0" w:space="0" w:color="auto"/>
            <w:left w:val="none" w:sz="0" w:space="0" w:color="auto"/>
            <w:bottom w:val="none" w:sz="0" w:space="0" w:color="auto"/>
            <w:right w:val="none" w:sz="0" w:space="0" w:color="auto"/>
          </w:divBdr>
        </w:div>
        <w:div w:id="738015672">
          <w:marLeft w:val="720"/>
          <w:marRight w:val="0"/>
          <w:marTop w:val="0"/>
          <w:marBottom w:val="0"/>
          <w:divBdr>
            <w:top w:val="none" w:sz="0" w:space="0" w:color="auto"/>
            <w:left w:val="none" w:sz="0" w:space="0" w:color="auto"/>
            <w:bottom w:val="none" w:sz="0" w:space="0" w:color="auto"/>
            <w:right w:val="none" w:sz="0" w:space="0" w:color="auto"/>
          </w:divBdr>
        </w:div>
        <w:div w:id="1802769201">
          <w:marLeft w:val="720"/>
          <w:marRight w:val="0"/>
          <w:marTop w:val="0"/>
          <w:marBottom w:val="0"/>
          <w:divBdr>
            <w:top w:val="none" w:sz="0" w:space="0" w:color="auto"/>
            <w:left w:val="none" w:sz="0" w:space="0" w:color="auto"/>
            <w:bottom w:val="none" w:sz="0" w:space="0" w:color="auto"/>
            <w:right w:val="none" w:sz="0" w:space="0" w:color="auto"/>
          </w:divBdr>
        </w:div>
        <w:div w:id="15766670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plus@alwayscarebenefi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ividualsales@starmountlif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lwaysassist.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HST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Biedron</dc:creator>
  <cp:lastModifiedBy>Owner</cp:lastModifiedBy>
  <cp:revision>2</cp:revision>
  <cp:lastPrinted>2015-07-10T17:08:00Z</cp:lastPrinted>
  <dcterms:created xsi:type="dcterms:W3CDTF">2016-05-10T17:01:00Z</dcterms:created>
  <dcterms:modified xsi:type="dcterms:W3CDTF">2016-05-10T17:01:00Z</dcterms:modified>
</cp:coreProperties>
</file>